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3B73" w14:textId="5EBA2AC8" w:rsidR="009A34C4" w:rsidRPr="000434A0" w:rsidRDefault="000434A0" w:rsidP="00874D66">
      <w:pPr>
        <w:spacing w:after="0" w:line="240" w:lineRule="auto"/>
        <w:rPr>
          <w:rFonts w:ascii="Poppins Light" w:hAnsi="Poppins Light" w:cs="Poppins Light"/>
        </w:rPr>
      </w:pPr>
      <w:r w:rsidRPr="000434A0">
        <w:rPr>
          <w:rFonts w:ascii="Poppins Light" w:hAnsi="Poppins Light" w:cs="Poppins Light"/>
          <w:noProof/>
        </w:rPr>
        <w:drawing>
          <wp:anchor distT="0" distB="0" distL="114300" distR="114300" simplePos="0" relativeHeight="251659264" behindDoc="1" locked="0" layoutInCell="1" allowOverlap="1" wp14:anchorId="7A45FB62" wp14:editId="27081745">
            <wp:simplePos x="0" y="0"/>
            <wp:positionH relativeFrom="margin">
              <wp:align>center</wp:align>
            </wp:positionH>
            <wp:positionV relativeFrom="paragraph">
              <wp:posOffset>0</wp:posOffset>
            </wp:positionV>
            <wp:extent cx="1647825" cy="817880"/>
            <wp:effectExtent l="0" t="0" r="9525" b="1270"/>
            <wp:wrapTight wrapText="bothSides">
              <wp:wrapPolygon edited="0">
                <wp:start x="0" y="0"/>
                <wp:lineTo x="0" y="21130"/>
                <wp:lineTo x="21475" y="21130"/>
                <wp:lineTo x="21475" y="0"/>
                <wp:lineTo x="0" y="0"/>
              </wp:wrapPolygon>
            </wp:wrapTight>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3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817880"/>
                    </a:xfrm>
                    <a:prstGeom prst="rect">
                      <a:avLst/>
                    </a:prstGeom>
                  </pic:spPr>
                </pic:pic>
              </a:graphicData>
            </a:graphic>
            <wp14:sizeRelH relativeFrom="margin">
              <wp14:pctWidth>0</wp14:pctWidth>
            </wp14:sizeRelH>
            <wp14:sizeRelV relativeFrom="margin">
              <wp14:pctHeight>0</wp14:pctHeight>
            </wp14:sizeRelV>
          </wp:anchor>
        </w:drawing>
      </w:r>
    </w:p>
    <w:p w14:paraId="69256BAA" w14:textId="387AEBF0" w:rsidR="00C469A2" w:rsidRPr="000434A0" w:rsidRDefault="00C469A2" w:rsidP="00874D66">
      <w:pPr>
        <w:spacing w:after="0" w:line="240" w:lineRule="auto"/>
        <w:rPr>
          <w:rFonts w:ascii="Poppins Light" w:hAnsi="Poppins Light" w:cs="Poppins Light"/>
          <w:b/>
        </w:rPr>
      </w:pPr>
    </w:p>
    <w:p w14:paraId="5BA03E22" w14:textId="77777777" w:rsidR="00C469A2" w:rsidRPr="000434A0" w:rsidRDefault="00C469A2" w:rsidP="00874D66">
      <w:pPr>
        <w:spacing w:after="0" w:line="240" w:lineRule="auto"/>
        <w:rPr>
          <w:rFonts w:ascii="Poppins Light" w:hAnsi="Poppins Light" w:cs="Poppins Light"/>
          <w:b/>
        </w:rPr>
      </w:pPr>
    </w:p>
    <w:p w14:paraId="6D5DE8CF" w14:textId="77777777" w:rsidR="001711BF" w:rsidRDefault="001711BF" w:rsidP="00874D66">
      <w:pPr>
        <w:spacing w:after="0" w:line="240" w:lineRule="auto"/>
        <w:jc w:val="center"/>
        <w:rPr>
          <w:rFonts w:ascii="Poppins Light" w:hAnsi="Poppins Light" w:cs="Poppins Light"/>
          <w:b/>
          <w:sz w:val="36"/>
          <w:szCs w:val="36"/>
        </w:rPr>
      </w:pPr>
    </w:p>
    <w:p w14:paraId="1F79EF2B" w14:textId="19A1F2D1" w:rsidR="009A34C4" w:rsidRPr="00A8608A" w:rsidRDefault="00A8608A" w:rsidP="00874D66">
      <w:pPr>
        <w:spacing w:after="0" w:line="240" w:lineRule="auto"/>
        <w:jc w:val="center"/>
        <w:rPr>
          <w:rFonts w:ascii="Poppins Light" w:hAnsi="Poppins Light" w:cs="Poppins Light"/>
          <w:b/>
          <w:sz w:val="32"/>
          <w:szCs w:val="32"/>
        </w:rPr>
      </w:pPr>
      <w:r w:rsidRPr="00A8608A">
        <w:rPr>
          <w:rFonts w:ascii="Poppins Light" w:hAnsi="Poppins Light" w:cs="Poppins Light"/>
          <w:b/>
          <w:sz w:val="32"/>
          <w:szCs w:val="32"/>
        </w:rPr>
        <w:t xml:space="preserve">OUTREACH </w:t>
      </w:r>
      <w:r w:rsidR="009A34C4" w:rsidRPr="00A8608A">
        <w:rPr>
          <w:rFonts w:ascii="Poppins Light" w:hAnsi="Poppins Light" w:cs="Poppins Light"/>
          <w:b/>
          <w:sz w:val="32"/>
          <w:szCs w:val="32"/>
        </w:rPr>
        <w:t>CASEWORKER</w:t>
      </w:r>
      <w:r w:rsidR="000434A0" w:rsidRPr="00A8608A">
        <w:rPr>
          <w:rFonts w:ascii="Poppins Light" w:hAnsi="Poppins Light" w:cs="Poppins Light"/>
          <w:b/>
          <w:sz w:val="32"/>
          <w:szCs w:val="32"/>
        </w:rPr>
        <w:t xml:space="preserve"> </w:t>
      </w:r>
      <w:r w:rsidR="009A34C4" w:rsidRPr="00A8608A">
        <w:rPr>
          <w:rFonts w:ascii="Poppins Light" w:hAnsi="Poppins Light" w:cs="Poppins Light"/>
          <w:b/>
          <w:sz w:val="32"/>
          <w:szCs w:val="32"/>
        </w:rPr>
        <w:t>JOB DESCRIPTION</w:t>
      </w:r>
    </w:p>
    <w:p w14:paraId="23D8FFD1" w14:textId="77777777" w:rsidR="009A34C4" w:rsidRPr="000434A0" w:rsidRDefault="009A34C4" w:rsidP="00874D66">
      <w:pPr>
        <w:spacing w:after="0" w:line="240" w:lineRule="auto"/>
        <w:jc w:val="center"/>
        <w:rPr>
          <w:rFonts w:ascii="Poppins Light" w:hAnsi="Poppins Light" w:cs="Poppins Light"/>
        </w:rPr>
      </w:pPr>
    </w:p>
    <w:p w14:paraId="406F4F76" w14:textId="2743FFC0" w:rsidR="00A8608A" w:rsidRPr="00171D9E" w:rsidRDefault="00A8608A" w:rsidP="00A8608A">
      <w:pPr>
        <w:spacing w:after="0" w:line="360" w:lineRule="auto"/>
        <w:rPr>
          <w:rFonts w:ascii="Poppins Light" w:hAnsi="Poppins Light" w:cs="Poppins Light"/>
          <w:b/>
          <w:bCs/>
          <w:sz w:val="20"/>
          <w:szCs w:val="20"/>
        </w:rPr>
      </w:pPr>
      <w:r w:rsidRPr="00171D9E">
        <w:rPr>
          <w:rFonts w:ascii="Poppins Light" w:hAnsi="Poppins Light" w:cs="Poppins Light"/>
          <w:b/>
          <w:bCs/>
          <w:sz w:val="20"/>
          <w:szCs w:val="20"/>
        </w:rPr>
        <w:t>Job Title</w:t>
      </w:r>
      <w:r w:rsidRPr="00171D9E">
        <w:rPr>
          <w:rFonts w:ascii="Poppins Light" w:hAnsi="Poppins Light" w:cs="Poppins Light"/>
          <w:sz w:val="20"/>
          <w:szCs w:val="20"/>
        </w:rPr>
        <w:tab/>
      </w:r>
      <w:r w:rsidRPr="00171D9E">
        <w:rPr>
          <w:rFonts w:ascii="Poppins Light" w:hAnsi="Poppins Light" w:cs="Poppins Light"/>
          <w:sz w:val="20"/>
          <w:szCs w:val="20"/>
        </w:rPr>
        <w:tab/>
      </w:r>
      <w:r>
        <w:rPr>
          <w:rFonts w:ascii="Poppins Light" w:hAnsi="Poppins Light" w:cs="Poppins Light"/>
          <w:b/>
          <w:bCs/>
          <w:sz w:val="20"/>
          <w:szCs w:val="20"/>
        </w:rPr>
        <w:t>Outreach Caseworker</w:t>
      </w:r>
      <w:r w:rsidR="00A40597">
        <w:rPr>
          <w:rFonts w:ascii="Poppins Light" w:hAnsi="Poppins Light" w:cs="Poppins Light"/>
          <w:b/>
          <w:bCs/>
          <w:sz w:val="20"/>
          <w:szCs w:val="20"/>
        </w:rPr>
        <w:t xml:space="preserve"> – </w:t>
      </w:r>
      <w:r w:rsidR="003557B1">
        <w:rPr>
          <w:rFonts w:ascii="Poppins Light" w:hAnsi="Poppins Light" w:cs="Poppins Light"/>
          <w:b/>
          <w:bCs/>
          <w:sz w:val="20"/>
          <w:szCs w:val="20"/>
        </w:rPr>
        <w:t>South West</w:t>
      </w:r>
    </w:p>
    <w:p w14:paraId="09482AED" w14:textId="76B725E3" w:rsidR="00A8608A" w:rsidRPr="00171D9E" w:rsidRDefault="00A8608A" w:rsidP="00A8608A">
      <w:pPr>
        <w:spacing w:after="0" w:line="360" w:lineRule="auto"/>
        <w:rPr>
          <w:rFonts w:ascii="Poppins Light" w:hAnsi="Poppins Light" w:cs="Poppins Light"/>
          <w:b/>
          <w:bCs/>
          <w:sz w:val="20"/>
          <w:szCs w:val="20"/>
        </w:rPr>
      </w:pPr>
      <w:r w:rsidRPr="00171D9E">
        <w:rPr>
          <w:rFonts w:ascii="Poppins Light" w:hAnsi="Poppins Light" w:cs="Poppins Light"/>
          <w:b/>
          <w:bCs/>
          <w:sz w:val="20"/>
          <w:szCs w:val="20"/>
        </w:rPr>
        <w:t>Reports to</w:t>
      </w:r>
      <w:r w:rsidRPr="00171D9E">
        <w:rPr>
          <w:rFonts w:ascii="Poppins Light" w:hAnsi="Poppins Light" w:cs="Poppins Light"/>
          <w:sz w:val="20"/>
          <w:szCs w:val="20"/>
        </w:rPr>
        <w:tab/>
      </w:r>
      <w:r w:rsidRPr="00171D9E">
        <w:rPr>
          <w:rFonts w:ascii="Poppins Light" w:hAnsi="Poppins Light" w:cs="Poppins Light"/>
          <w:sz w:val="20"/>
          <w:szCs w:val="20"/>
        </w:rPr>
        <w:tab/>
      </w:r>
      <w:r>
        <w:rPr>
          <w:rFonts w:ascii="Poppins Light" w:hAnsi="Poppins Light" w:cs="Poppins Light"/>
          <w:b/>
          <w:bCs/>
          <w:sz w:val="20"/>
          <w:szCs w:val="20"/>
        </w:rPr>
        <w:t>Head of Welfare and Senior Caseworker</w:t>
      </w:r>
      <w:r w:rsidR="003557B1">
        <w:rPr>
          <w:rFonts w:ascii="Poppins Light" w:hAnsi="Poppins Light" w:cs="Poppins Light"/>
          <w:b/>
          <w:bCs/>
          <w:sz w:val="20"/>
          <w:szCs w:val="20"/>
        </w:rPr>
        <w:t>s</w:t>
      </w:r>
    </w:p>
    <w:p w14:paraId="30A37D65" w14:textId="2B7A3368" w:rsidR="00A8608A" w:rsidRDefault="00A8608A" w:rsidP="00A40597">
      <w:pPr>
        <w:spacing w:after="0" w:line="240" w:lineRule="auto"/>
        <w:ind w:left="2160" w:hanging="2160"/>
        <w:rPr>
          <w:rFonts w:ascii="Poppins Light" w:hAnsi="Poppins Light" w:cs="Poppins Light"/>
          <w:b/>
          <w:bCs/>
          <w:sz w:val="20"/>
          <w:szCs w:val="20"/>
        </w:rPr>
      </w:pPr>
      <w:r w:rsidRPr="00171D9E">
        <w:rPr>
          <w:rFonts w:ascii="Poppins Light" w:hAnsi="Poppins Light" w:cs="Poppins Light"/>
          <w:b/>
          <w:bCs/>
          <w:sz w:val="20"/>
          <w:szCs w:val="20"/>
        </w:rPr>
        <w:t>Purpose of role</w:t>
      </w:r>
      <w:r w:rsidRPr="00171D9E">
        <w:rPr>
          <w:rFonts w:ascii="Poppins Light" w:hAnsi="Poppins Light" w:cs="Poppins Light"/>
          <w:sz w:val="20"/>
          <w:szCs w:val="20"/>
        </w:rPr>
        <w:tab/>
      </w:r>
      <w:r w:rsidRPr="00171D9E">
        <w:rPr>
          <w:rFonts w:ascii="Poppins Light" w:hAnsi="Poppins Light" w:cs="Poppins Light"/>
          <w:b/>
          <w:bCs/>
          <w:sz w:val="20"/>
          <w:szCs w:val="20"/>
        </w:rPr>
        <w:t xml:space="preserve">To </w:t>
      </w:r>
      <w:r>
        <w:rPr>
          <w:rFonts w:ascii="Poppins Light" w:hAnsi="Poppins Light" w:cs="Poppins Light"/>
          <w:b/>
          <w:bCs/>
          <w:sz w:val="20"/>
          <w:szCs w:val="20"/>
        </w:rPr>
        <w:t>provide support and advice to eligible individuals in line with the policies of the Naval Children’s Charity</w:t>
      </w:r>
    </w:p>
    <w:p w14:paraId="0A12F054" w14:textId="139A8E4D" w:rsidR="00A40597" w:rsidRDefault="00A40597" w:rsidP="00A40597">
      <w:pPr>
        <w:spacing w:after="0" w:line="240" w:lineRule="auto"/>
        <w:ind w:left="2160" w:hanging="2160"/>
        <w:rPr>
          <w:rFonts w:ascii="Poppins Light" w:hAnsi="Poppins Light" w:cs="Poppins Light"/>
          <w:b/>
          <w:bCs/>
          <w:sz w:val="20"/>
          <w:szCs w:val="20"/>
        </w:rPr>
      </w:pPr>
    </w:p>
    <w:p w14:paraId="319F4344" w14:textId="77777777" w:rsidR="003557B1" w:rsidRPr="00171D9E" w:rsidRDefault="003557B1" w:rsidP="00A40597">
      <w:pPr>
        <w:spacing w:after="0" w:line="240" w:lineRule="auto"/>
        <w:ind w:left="2160" w:hanging="2160"/>
        <w:rPr>
          <w:rFonts w:ascii="Poppins Light" w:hAnsi="Poppins Light" w:cs="Poppins Light"/>
          <w:b/>
          <w:bCs/>
          <w:sz w:val="20"/>
          <w:szCs w:val="20"/>
        </w:rPr>
      </w:pPr>
    </w:p>
    <w:p w14:paraId="0B0E677B" w14:textId="77777777" w:rsidR="00A8608A" w:rsidRDefault="00A8608A" w:rsidP="00A8608A">
      <w:pPr>
        <w:spacing w:after="0" w:line="360" w:lineRule="auto"/>
        <w:rPr>
          <w:rFonts w:ascii="Poppins Light" w:hAnsi="Poppins Light" w:cs="Poppins Light"/>
          <w:b/>
          <w:bCs/>
          <w:sz w:val="20"/>
          <w:szCs w:val="20"/>
        </w:rPr>
      </w:pPr>
      <w:r w:rsidRPr="00171D9E">
        <w:rPr>
          <w:rFonts w:ascii="Poppins Light" w:hAnsi="Poppins Light" w:cs="Poppins Light"/>
          <w:b/>
          <w:bCs/>
          <w:sz w:val="20"/>
          <w:szCs w:val="20"/>
        </w:rPr>
        <w:t>Key Tasks and Responsibilities</w:t>
      </w:r>
    </w:p>
    <w:p w14:paraId="092CFF09" w14:textId="0A2414DB" w:rsidR="00CB0B72" w:rsidRPr="00CB0B72" w:rsidRDefault="00CB0B72" w:rsidP="00CB0B72">
      <w:pPr>
        <w:spacing w:after="0" w:line="240" w:lineRule="auto"/>
        <w:rPr>
          <w:rFonts w:ascii="Poppins Light" w:hAnsi="Poppins Light" w:cs="Poppins Light"/>
          <w:sz w:val="20"/>
          <w:szCs w:val="20"/>
        </w:rPr>
      </w:pPr>
      <w:r w:rsidRPr="00CB0B72">
        <w:rPr>
          <w:rFonts w:ascii="Poppins Light" w:hAnsi="Poppins Light" w:cs="Poppins Light"/>
          <w:sz w:val="20"/>
          <w:szCs w:val="20"/>
        </w:rPr>
        <w:t xml:space="preserve">As a new </w:t>
      </w:r>
      <w:r>
        <w:rPr>
          <w:rFonts w:ascii="Poppins Light" w:hAnsi="Poppins Light" w:cs="Poppins Light"/>
          <w:sz w:val="20"/>
          <w:szCs w:val="20"/>
        </w:rPr>
        <w:t xml:space="preserve">Caseworker </w:t>
      </w:r>
      <w:r w:rsidRPr="00CB0B72">
        <w:rPr>
          <w:rFonts w:ascii="Poppins Light" w:hAnsi="Poppins Light" w:cs="Poppins Light"/>
          <w:sz w:val="20"/>
          <w:szCs w:val="20"/>
        </w:rPr>
        <w:t>role in the South West area the initial priorities will be:</w:t>
      </w:r>
    </w:p>
    <w:p w14:paraId="4AD1DEBC" w14:textId="38945F20" w:rsidR="00CB0B72" w:rsidRPr="00CB0B72" w:rsidRDefault="00CB0B72" w:rsidP="00CB0B72">
      <w:pPr>
        <w:pStyle w:val="ListParagraph"/>
        <w:numPr>
          <w:ilvl w:val="0"/>
          <w:numId w:val="16"/>
        </w:numPr>
        <w:spacing w:after="0" w:line="240" w:lineRule="auto"/>
        <w:rPr>
          <w:rFonts w:ascii="Poppins Light" w:hAnsi="Poppins Light" w:cs="Poppins Light"/>
          <w:sz w:val="20"/>
          <w:szCs w:val="20"/>
        </w:rPr>
      </w:pPr>
      <w:r w:rsidRPr="00CB0B72">
        <w:rPr>
          <w:rFonts w:ascii="Poppins Light" w:hAnsi="Poppins Light" w:cs="Poppins Light"/>
          <w:sz w:val="20"/>
          <w:szCs w:val="20"/>
        </w:rPr>
        <w:t>To establish and develop relationships with</w:t>
      </w:r>
      <w:r>
        <w:rPr>
          <w:rFonts w:ascii="Poppins Light" w:hAnsi="Poppins Light" w:cs="Poppins Light"/>
          <w:sz w:val="20"/>
          <w:szCs w:val="20"/>
        </w:rPr>
        <w:t>in</w:t>
      </w:r>
      <w:r w:rsidRPr="00CB0B72">
        <w:rPr>
          <w:rFonts w:ascii="Poppins Light" w:hAnsi="Poppins Light" w:cs="Poppins Light"/>
          <w:sz w:val="20"/>
          <w:szCs w:val="20"/>
        </w:rPr>
        <w:t xml:space="preserve"> the Royal Navy </w:t>
      </w:r>
      <w:r w:rsidR="00EA7718">
        <w:rPr>
          <w:rFonts w:ascii="Poppins Light" w:hAnsi="Poppins Light" w:cs="Poppins Light"/>
          <w:sz w:val="20"/>
          <w:szCs w:val="20"/>
        </w:rPr>
        <w:t xml:space="preserve">Chain of Command and </w:t>
      </w:r>
      <w:r w:rsidRPr="00CB0B72">
        <w:rPr>
          <w:rFonts w:ascii="Poppins Light" w:hAnsi="Poppins Light" w:cs="Poppins Light"/>
          <w:sz w:val="20"/>
          <w:szCs w:val="20"/>
        </w:rPr>
        <w:t xml:space="preserve">divisional system, other local support organisations and charities, fostering collaboration and partnership working.  </w:t>
      </w:r>
    </w:p>
    <w:p w14:paraId="705AA22B" w14:textId="6921EA3E" w:rsidR="00CB0B72" w:rsidRDefault="00CB0B72" w:rsidP="00CB0B72">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To raise awareness of the Naval Children’s Charity by regularly interacting with the community to identify beneficiaries and increase the knowledge of support available to the Royal Navy community</w:t>
      </w:r>
      <w:r w:rsidR="00EA7718">
        <w:rPr>
          <w:rFonts w:ascii="Poppins Light" w:hAnsi="Poppins Light" w:cs="Poppins Light"/>
          <w:sz w:val="20"/>
          <w:szCs w:val="20"/>
        </w:rPr>
        <w:t xml:space="preserve"> (serving and veteran).</w:t>
      </w:r>
    </w:p>
    <w:p w14:paraId="42DD1F63" w14:textId="77777777" w:rsidR="00CB0B72" w:rsidRDefault="00CB0B72" w:rsidP="00874D66">
      <w:pPr>
        <w:spacing w:after="0" w:line="240" w:lineRule="auto"/>
        <w:rPr>
          <w:rFonts w:ascii="Poppins Light" w:hAnsi="Poppins Light" w:cs="Poppins Light"/>
          <w:sz w:val="20"/>
          <w:szCs w:val="20"/>
        </w:rPr>
      </w:pPr>
    </w:p>
    <w:p w14:paraId="4651D704" w14:textId="2540D2A1" w:rsidR="000434A0" w:rsidRPr="00A8608A" w:rsidRDefault="000434A0" w:rsidP="00874D66">
      <w:p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Caseworkers provide support and advice to eligible individuals in line with the policies of the Naval Children’s Charity.  They work closely with other organisations to ensure that children </w:t>
      </w:r>
      <w:r w:rsidR="00874D66" w:rsidRPr="00A8608A">
        <w:rPr>
          <w:rFonts w:ascii="Poppins Light" w:hAnsi="Poppins Light" w:cs="Poppins Light"/>
          <w:sz w:val="20"/>
          <w:szCs w:val="20"/>
        </w:rPr>
        <w:t xml:space="preserve">and families </w:t>
      </w:r>
      <w:r w:rsidRPr="00A8608A">
        <w:rPr>
          <w:rFonts w:ascii="Poppins Light" w:hAnsi="Poppins Light" w:cs="Poppins Light"/>
          <w:sz w:val="20"/>
          <w:szCs w:val="20"/>
        </w:rPr>
        <w:t xml:space="preserve">receive appropriate and prompt support. </w:t>
      </w:r>
    </w:p>
    <w:p w14:paraId="1FF4972B" w14:textId="77777777" w:rsidR="00874D66" w:rsidRPr="00A8608A" w:rsidRDefault="00874D66" w:rsidP="00874D66">
      <w:pPr>
        <w:spacing w:after="0" w:line="240" w:lineRule="auto"/>
        <w:rPr>
          <w:rFonts w:ascii="Poppins Light" w:hAnsi="Poppins Light" w:cs="Poppins Light"/>
          <w:sz w:val="20"/>
          <w:szCs w:val="20"/>
        </w:rPr>
      </w:pPr>
    </w:p>
    <w:p w14:paraId="71E22CAA" w14:textId="344A8059" w:rsidR="000434A0" w:rsidRDefault="000434A0" w:rsidP="00874D66">
      <w:p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The role of caseworker is to </w:t>
      </w:r>
      <w:r w:rsidR="00874D66" w:rsidRPr="00A8608A">
        <w:rPr>
          <w:rFonts w:ascii="Poppins Light" w:hAnsi="Poppins Light" w:cs="Poppins Light"/>
          <w:sz w:val="20"/>
          <w:szCs w:val="20"/>
        </w:rPr>
        <w:t>assess the needs of the children and family and provide recommendations and support for appropriate assistance to the Head of Welfare and CEO.  This includes financial assistance for welfare needs, advice and support to families in the management of personal affairs and finances,</w:t>
      </w:r>
      <w:r w:rsidR="00BD2698" w:rsidRPr="00A8608A">
        <w:rPr>
          <w:rFonts w:ascii="Poppins Light" w:hAnsi="Poppins Light" w:cs="Poppins Light"/>
          <w:sz w:val="20"/>
          <w:szCs w:val="20"/>
        </w:rPr>
        <w:t xml:space="preserve"> and</w:t>
      </w:r>
      <w:r w:rsidR="00874D66" w:rsidRPr="00A8608A">
        <w:rPr>
          <w:rFonts w:ascii="Poppins Light" w:hAnsi="Poppins Light" w:cs="Poppins Light"/>
          <w:sz w:val="20"/>
          <w:szCs w:val="20"/>
        </w:rPr>
        <w:t xml:space="preserve"> </w:t>
      </w:r>
      <w:r w:rsidR="00BD2698" w:rsidRPr="00A8608A">
        <w:rPr>
          <w:rFonts w:ascii="Poppins Light" w:hAnsi="Poppins Light" w:cs="Poppins Light"/>
          <w:sz w:val="20"/>
          <w:szCs w:val="20"/>
        </w:rPr>
        <w:t>assessment of child specific needs</w:t>
      </w:r>
      <w:r w:rsidR="00874D66" w:rsidRPr="00A8608A">
        <w:rPr>
          <w:rFonts w:ascii="Poppins Light" w:hAnsi="Poppins Light" w:cs="Poppins Light"/>
          <w:sz w:val="20"/>
          <w:szCs w:val="20"/>
        </w:rPr>
        <w:t>.  Caseworkers should be empathetic and non-judgmental.</w:t>
      </w:r>
    </w:p>
    <w:p w14:paraId="292AB74A" w14:textId="66C66D5E" w:rsidR="00A8608A" w:rsidRDefault="00A8608A" w:rsidP="00874D66">
      <w:pPr>
        <w:spacing w:after="0" w:line="240" w:lineRule="auto"/>
        <w:rPr>
          <w:rFonts w:ascii="Poppins Light" w:hAnsi="Poppins Light" w:cs="Poppins Light"/>
          <w:sz w:val="20"/>
          <w:szCs w:val="20"/>
        </w:rPr>
      </w:pPr>
    </w:p>
    <w:p w14:paraId="655EA708" w14:textId="301236E3" w:rsidR="00A8608A" w:rsidRPr="00A8608A" w:rsidRDefault="00A8608A" w:rsidP="00874D66">
      <w:pPr>
        <w:spacing w:after="0" w:line="240" w:lineRule="auto"/>
        <w:rPr>
          <w:rFonts w:ascii="Poppins Light" w:hAnsi="Poppins Light" w:cs="Poppins Light"/>
          <w:sz w:val="20"/>
          <w:szCs w:val="20"/>
        </w:rPr>
      </w:pPr>
      <w:r>
        <w:rPr>
          <w:rFonts w:ascii="Poppins Light" w:hAnsi="Poppins Light" w:cs="Poppins Light"/>
          <w:sz w:val="20"/>
          <w:szCs w:val="20"/>
        </w:rPr>
        <w:t>The role of</w:t>
      </w:r>
      <w:r w:rsidR="003557B1">
        <w:rPr>
          <w:rFonts w:ascii="Poppins Light" w:hAnsi="Poppins Light" w:cs="Poppins Light"/>
          <w:sz w:val="20"/>
          <w:szCs w:val="20"/>
        </w:rPr>
        <w:t xml:space="preserve"> this</w:t>
      </w:r>
      <w:r>
        <w:rPr>
          <w:rFonts w:ascii="Poppins Light" w:hAnsi="Poppins Light" w:cs="Poppins Light"/>
          <w:sz w:val="20"/>
          <w:szCs w:val="20"/>
        </w:rPr>
        <w:t xml:space="preserve"> Outreach Caseworker is</w:t>
      </w:r>
      <w:r w:rsidR="003557B1">
        <w:rPr>
          <w:rFonts w:ascii="Poppins Light" w:hAnsi="Poppins Light" w:cs="Poppins Light"/>
          <w:sz w:val="20"/>
          <w:szCs w:val="20"/>
        </w:rPr>
        <w:t xml:space="preserve"> to </w:t>
      </w:r>
      <w:r>
        <w:rPr>
          <w:rFonts w:ascii="Poppins Light" w:hAnsi="Poppins Light" w:cs="Poppins Light"/>
          <w:sz w:val="20"/>
          <w:szCs w:val="20"/>
        </w:rPr>
        <w:t xml:space="preserve">primarily focus on beneficiaries in </w:t>
      </w:r>
      <w:r w:rsidR="003557B1">
        <w:rPr>
          <w:rFonts w:ascii="Poppins Light" w:hAnsi="Poppins Light" w:cs="Poppins Light"/>
          <w:sz w:val="20"/>
          <w:szCs w:val="20"/>
        </w:rPr>
        <w:t>the South West of En</w:t>
      </w:r>
      <w:r w:rsidR="00A40597">
        <w:rPr>
          <w:rFonts w:ascii="Poppins Light" w:hAnsi="Poppins Light" w:cs="Poppins Light"/>
          <w:sz w:val="20"/>
          <w:szCs w:val="20"/>
        </w:rPr>
        <w:t xml:space="preserve">gland </w:t>
      </w:r>
      <w:r>
        <w:rPr>
          <w:rFonts w:ascii="Poppins Light" w:hAnsi="Poppins Light" w:cs="Poppins Light"/>
          <w:sz w:val="20"/>
          <w:szCs w:val="20"/>
        </w:rPr>
        <w:t xml:space="preserve">and includes interaction within the community, developing relationships with local support organisations, other charities and communities to ensure that the support of the Naval Children’s Charity is widely disseminated.  </w:t>
      </w:r>
    </w:p>
    <w:p w14:paraId="678FE64B" w14:textId="77777777" w:rsidR="00874D66" w:rsidRPr="00A8608A" w:rsidRDefault="00874D66" w:rsidP="00874D66">
      <w:pPr>
        <w:spacing w:after="0" w:line="240" w:lineRule="auto"/>
        <w:rPr>
          <w:rFonts w:ascii="Poppins Light" w:hAnsi="Poppins Light" w:cs="Poppins Light"/>
          <w:sz w:val="20"/>
          <w:szCs w:val="20"/>
        </w:rPr>
      </w:pPr>
    </w:p>
    <w:p w14:paraId="55EA05EB" w14:textId="7F2E021D" w:rsidR="00874D66" w:rsidRPr="00A8608A" w:rsidRDefault="00874D66" w:rsidP="00874D66">
      <w:pPr>
        <w:spacing w:after="0" w:line="240" w:lineRule="auto"/>
        <w:rPr>
          <w:rFonts w:ascii="Poppins Light" w:hAnsi="Poppins Light" w:cs="Poppins Light"/>
          <w:sz w:val="20"/>
          <w:szCs w:val="20"/>
        </w:rPr>
      </w:pPr>
      <w:r w:rsidRPr="00A8608A">
        <w:rPr>
          <w:rFonts w:ascii="Poppins Light" w:hAnsi="Poppins Light" w:cs="Poppins Light"/>
          <w:sz w:val="20"/>
          <w:szCs w:val="20"/>
        </w:rPr>
        <w:t>Caseworkers will receive induction training both in house and externally to include use of the bespoke CMS (Case</w:t>
      </w:r>
      <w:r w:rsidR="00BD2698" w:rsidRPr="00A8608A">
        <w:rPr>
          <w:rFonts w:ascii="Poppins Light" w:hAnsi="Poppins Light" w:cs="Poppins Light"/>
          <w:sz w:val="20"/>
          <w:szCs w:val="20"/>
        </w:rPr>
        <w:t>work</w:t>
      </w:r>
      <w:r w:rsidRPr="00A8608A">
        <w:rPr>
          <w:rFonts w:ascii="Poppins Light" w:hAnsi="Poppins Light" w:cs="Poppins Light"/>
          <w:sz w:val="20"/>
          <w:szCs w:val="20"/>
        </w:rPr>
        <w:t xml:space="preserve"> Management System) used by the Armed Forces Charity Sector.  The role is subject to DBS checking.  It will require some home visits and travel around the UK.</w:t>
      </w:r>
    </w:p>
    <w:p w14:paraId="11E224C1" w14:textId="77777777" w:rsidR="00874D66" w:rsidRPr="00A8608A" w:rsidRDefault="00874D66" w:rsidP="00874D66">
      <w:pPr>
        <w:spacing w:after="0" w:line="240" w:lineRule="auto"/>
        <w:rPr>
          <w:rFonts w:ascii="Poppins Light" w:hAnsi="Poppins Light" w:cs="Poppins Light"/>
          <w:sz w:val="20"/>
          <w:szCs w:val="20"/>
        </w:rPr>
      </w:pPr>
    </w:p>
    <w:p w14:paraId="00F86E5A" w14:textId="45D05DE2" w:rsidR="00874D66" w:rsidRPr="00A8608A" w:rsidRDefault="00874D66" w:rsidP="00874D66">
      <w:pPr>
        <w:spacing w:after="0" w:line="240" w:lineRule="auto"/>
        <w:rPr>
          <w:rFonts w:ascii="Poppins Light" w:hAnsi="Poppins Light" w:cs="Poppins Light"/>
          <w:sz w:val="20"/>
          <w:szCs w:val="20"/>
        </w:rPr>
      </w:pPr>
      <w:r w:rsidRPr="00A8608A">
        <w:rPr>
          <w:rFonts w:ascii="Poppins Light" w:hAnsi="Poppins Light" w:cs="Poppins Light"/>
          <w:b/>
          <w:bCs/>
          <w:sz w:val="20"/>
          <w:szCs w:val="20"/>
        </w:rPr>
        <w:t>Specifics of Role</w:t>
      </w:r>
    </w:p>
    <w:p w14:paraId="56DABB6F" w14:textId="5EF2354B" w:rsidR="009A34C4"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Reports to the </w:t>
      </w:r>
      <w:r w:rsidR="000434A0" w:rsidRPr="00A8608A">
        <w:rPr>
          <w:rFonts w:ascii="Poppins Light" w:hAnsi="Poppins Light" w:cs="Poppins Light"/>
          <w:sz w:val="20"/>
          <w:szCs w:val="20"/>
        </w:rPr>
        <w:t>Head of Welfare</w:t>
      </w:r>
      <w:r w:rsidR="00A40597">
        <w:rPr>
          <w:rFonts w:ascii="Poppins Light" w:hAnsi="Poppins Light" w:cs="Poppins Light"/>
          <w:sz w:val="20"/>
          <w:szCs w:val="20"/>
        </w:rPr>
        <w:t xml:space="preserve"> and Senior Caseworker</w:t>
      </w:r>
      <w:r w:rsidR="003557B1">
        <w:rPr>
          <w:rFonts w:ascii="Poppins Light" w:hAnsi="Poppins Light" w:cs="Poppins Light"/>
          <w:sz w:val="20"/>
          <w:szCs w:val="20"/>
        </w:rPr>
        <w:t>s</w:t>
      </w:r>
    </w:p>
    <w:p w14:paraId="085B8EF5" w14:textId="22ABFCF7" w:rsidR="00874D66" w:rsidRPr="00A8608A" w:rsidRDefault="00874D66"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Ensure confidential handling of all information concerning beneficiaries in accordance with the Naval Children’s Charity’s confidentiality and data protection policies. </w:t>
      </w:r>
    </w:p>
    <w:p w14:paraId="4666BA15" w14:textId="6DFD9968" w:rsidR="00874D66"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Deal with enquiries and correspondence</w:t>
      </w:r>
      <w:r w:rsidR="00874D66" w:rsidRPr="00A8608A">
        <w:rPr>
          <w:rFonts w:ascii="Poppins Light" w:hAnsi="Poppins Light" w:cs="Poppins Light"/>
          <w:sz w:val="20"/>
          <w:szCs w:val="20"/>
        </w:rPr>
        <w:t xml:space="preserve"> from beneficiaries</w:t>
      </w:r>
      <w:r w:rsidR="00C469A2" w:rsidRPr="00A8608A">
        <w:rPr>
          <w:rFonts w:ascii="Poppins Light" w:hAnsi="Poppins Light" w:cs="Poppins Light"/>
          <w:sz w:val="20"/>
          <w:szCs w:val="20"/>
        </w:rPr>
        <w:t xml:space="preserve">. </w:t>
      </w:r>
    </w:p>
    <w:p w14:paraId="078CE0FA" w14:textId="1045C81E" w:rsidR="00F8586E" w:rsidRPr="00A8608A" w:rsidRDefault="00C469A2"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Liaise with external caseworkers from SSAFA, </w:t>
      </w:r>
      <w:r w:rsidR="002B3732" w:rsidRPr="00A8608A">
        <w:rPr>
          <w:rFonts w:ascii="Poppins Light" w:hAnsi="Poppins Light" w:cs="Poppins Light"/>
          <w:sz w:val="20"/>
          <w:szCs w:val="20"/>
        </w:rPr>
        <w:t>RN</w:t>
      </w:r>
      <w:r w:rsidR="000434A0" w:rsidRPr="00A8608A">
        <w:rPr>
          <w:rFonts w:ascii="Poppins Light" w:hAnsi="Poppins Light" w:cs="Poppins Light"/>
          <w:sz w:val="20"/>
          <w:szCs w:val="20"/>
        </w:rPr>
        <w:t xml:space="preserve"> FPS</w:t>
      </w:r>
      <w:r w:rsidRPr="00A8608A">
        <w:rPr>
          <w:rFonts w:ascii="Poppins Light" w:hAnsi="Poppins Light" w:cs="Poppins Light"/>
          <w:sz w:val="20"/>
          <w:szCs w:val="20"/>
        </w:rPr>
        <w:t xml:space="preserve"> and oth</w:t>
      </w:r>
      <w:r w:rsidR="00F13E23" w:rsidRPr="00A8608A">
        <w:rPr>
          <w:rFonts w:ascii="Poppins Light" w:hAnsi="Poppins Light" w:cs="Poppins Light"/>
          <w:sz w:val="20"/>
          <w:szCs w:val="20"/>
        </w:rPr>
        <w:t xml:space="preserve">er organisations to ensure </w:t>
      </w:r>
      <w:r w:rsidRPr="00A8608A">
        <w:rPr>
          <w:rFonts w:ascii="Poppins Light" w:hAnsi="Poppins Light" w:cs="Poppins Light"/>
          <w:sz w:val="20"/>
          <w:szCs w:val="20"/>
        </w:rPr>
        <w:t xml:space="preserve">comprehensive casework </w:t>
      </w:r>
      <w:r w:rsidR="00F13E23" w:rsidRPr="00A8608A">
        <w:rPr>
          <w:rFonts w:ascii="Poppins Light" w:hAnsi="Poppins Light" w:cs="Poppins Light"/>
          <w:sz w:val="20"/>
          <w:szCs w:val="20"/>
        </w:rPr>
        <w:t xml:space="preserve">is </w:t>
      </w:r>
      <w:r w:rsidRPr="00A8608A">
        <w:rPr>
          <w:rFonts w:ascii="Poppins Light" w:hAnsi="Poppins Light" w:cs="Poppins Light"/>
          <w:sz w:val="20"/>
          <w:szCs w:val="20"/>
        </w:rPr>
        <w:t>carried out on all beneficiaries</w:t>
      </w:r>
      <w:r w:rsidR="00C30C05" w:rsidRPr="00A8608A">
        <w:rPr>
          <w:rFonts w:ascii="Poppins Light" w:hAnsi="Poppins Light" w:cs="Poppins Light"/>
          <w:sz w:val="20"/>
          <w:szCs w:val="20"/>
        </w:rPr>
        <w:t>.</w:t>
      </w:r>
    </w:p>
    <w:p w14:paraId="429F911D" w14:textId="748A77C9" w:rsidR="00F8586E" w:rsidRPr="00A8608A" w:rsidRDefault="00874D66"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lastRenderedPageBreak/>
        <w:t xml:space="preserve">Establish a relationship of trust with beneficiaries.  </w:t>
      </w:r>
      <w:r w:rsidR="00F8586E" w:rsidRPr="00A8608A">
        <w:rPr>
          <w:rFonts w:ascii="Poppins Light" w:hAnsi="Poppins Light" w:cs="Poppins Light"/>
          <w:sz w:val="20"/>
          <w:szCs w:val="20"/>
        </w:rPr>
        <w:t>Offer</w:t>
      </w:r>
      <w:r w:rsidRPr="00A8608A">
        <w:rPr>
          <w:rFonts w:ascii="Poppins Light" w:hAnsi="Poppins Light" w:cs="Poppins Light"/>
          <w:sz w:val="20"/>
          <w:szCs w:val="20"/>
        </w:rPr>
        <w:t xml:space="preserve"> advice and guidance including</w:t>
      </w:r>
      <w:r w:rsidR="00F8586E" w:rsidRPr="00A8608A">
        <w:rPr>
          <w:rFonts w:ascii="Poppins Light" w:hAnsi="Poppins Light" w:cs="Poppins Light"/>
          <w:sz w:val="20"/>
          <w:szCs w:val="20"/>
        </w:rPr>
        <w:t xml:space="preserve"> relationship, bereavement, family counselling</w:t>
      </w:r>
      <w:r w:rsidR="00F300CA" w:rsidRPr="00A8608A">
        <w:rPr>
          <w:rFonts w:ascii="Poppins Light" w:hAnsi="Poppins Light" w:cs="Poppins Light"/>
          <w:sz w:val="20"/>
          <w:szCs w:val="20"/>
        </w:rPr>
        <w:t xml:space="preserve"> and sign posting</w:t>
      </w:r>
      <w:r w:rsidR="00F8586E" w:rsidRPr="00A8608A">
        <w:rPr>
          <w:rFonts w:ascii="Poppins Light" w:hAnsi="Poppins Light" w:cs="Poppins Light"/>
          <w:sz w:val="20"/>
          <w:szCs w:val="20"/>
        </w:rPr>
        <w:t xml:space="preserve"> where appropriate</w:t>
      </w:r>
      <w:r w:rsidRPr="00A8608A">
        <w:rPr>
          <w:rFonts w:ascii="Poppins Light" w:hAnsi="Poppins Light" w:cs="Poppins Light"/>
          <w:sz w:val="20"/>
          <w:szCs w:val="20"/>
        </w:rPr>
        <w:t xml:space="preserve"> both by telephone and in person when appropriate</w:t>
      </w:r>
      <w:r w:rsidR="00F8586E" w:rsidRPr="00A8608A">
        <w:rPr>
          <w:rFonts w:ascii="Poppins Light" w:hAnsi="Poppins Light" w:cs="Poppins Light"/>
          <w:sz w:val="20"/>
          <w:szCs w:val="20"/>
        </w:rPr>
        <w:t xml:space="preserve">.  </w:t>
      </w:r>
    </w:p>
    <w:p w14:paraId="7E8EEB82" w14:textId="367DC3B2" w:rsidR="00F8586E"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Investigate applications for grants and, following assessment, produce recommendations for the </w:t>
      </w:r>
      <w:r w:rsidR="00874D66" w:rsidRPr="00A8608A">
        <w:rPr>
          <w:rFonts w:ascii="Poppins Light" w:hAnsi="Poppins Light" w:cs="Poppins Light"/>
          <w:sz w:val="20"/>
          <w:szCs w:val="20"/>
        </w:rPr>
        <w:t>Head of Welfare/CEO and Welfare Committee</w:t>
      </w:r>
      <w:r w:rsidR="00C30C05" w:rsidRPr="00A8608A">
        <w:rPr>
          <w:rFonts w:ascii="Poppins Light" w:hAnsi="Poppins Light" w:cs="Poppins Light"/>
          <w:sz w:val="20"/>
          <w:szCs w:val="20"/>
        </w:rPr>
        <w:t>.</w:t>
      </w:r>
    </w:p>
    <w:p w14:paraId="11C94C0C" w14:textId="011D9BBB" w:rsidR="00833F1B" w:rsidRPr="00A8608A" w:rsidRDefault="00833F1B" w:rsidP="00874D66">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Carry out home visits with beneficiaries as required</w:t>
      </w:r>
      <w:r w:rsidR="003557B1">
        <w:rPr>
          <w:rFonts w:ascii="Poppins Light" w:hAnsi="Poppins Light" w:cs="Poppins Light"/>
          <w:sz w:val="20"/>
          <w:szCs w:val="20"/>
        </w:rPr>
        <w:t xml:space="preserve"> – this role will involve regular travel throughout the South West area.</w:t>
      </w:r>
    </w:p>
    <w:p w14:paraId="1FE55953" w14:textId="642C1495" w:rsidR="00F8586E"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Investigate beneficiary en</w:t>
      </w:r>
      <w:r w:rsidR="00F13E23" w:rsidRPr="00A8608A">
        <w:rPr>
          <w:rFonts w:ascii="Poppins Light" w:hAnsi="Poppins Light" w:cs="Poppins Light"/>
          <w:sz w:val="20"/>
          <w:szCs w:val="20"/>
        </w:rPr>
        <w:t>titlement to statutory funds,</w:t>
      </w:r>
      <w:r w:rsidRPr="00A8608A">
        <w:rPr>
          <w:rFonts w:ascii="Poppins Light" w:hAnsi="Poppins Light" w:cs="Poppins Light"/>
          <w:sz w:val="20"/>
          <w:szCs w:val="20"/>
        </w:rPr>
        <w:t xml:space="preserve"> advise </w:t>
      </w:r>
      <w:r w:rsidR="00BD2698" w:rsidRPr="00A8608A">
        <w:rPr>
          <w:rFonts w:ascii="Poppins Light" w:hAnsi="Poppins Light" w:cs="Poppins Light"/>
          <w:sz w:val="20"/>
          <w:szCs w:val="20"/>
        </w:rPr>
        <w:t>of</w:t>
      </w:r>
      <w:r w:rsidRPr="00A8608A">
        <w:rPr>
          <w:rFonts w:ascii="Poppins Light" w:hAnsi="Poppins Light" w:cs="Poppins Light"/>
          <w:sz w:val="20"/>
          <w:szCs w:val="20"/>
        </w:rPr>
        <w:t xml:space="preserve"> other possible sources of charitable funding and, with the beneficiaries’ consent, refer to other charities</w:t>
      </w:r>
      <w:r w:rsidR="00F13E23" w:rsidRPr="00A8608A">
        <w:rPr>
          <w:rFonts w:ascii="Poppins Light" w:hAnsi="Poppins Light" w:cs="Poppins Light"/>
          <w:sz w:val="20"/>
          <w:szCs w:val="20"/>
        </w:rPr>
        <w:t xml:space="preserve"> to</w:t>
      </w:r>
      <w:r w:rsidR="00C469A2" w:rsidRPr="00A8608A">
        <w:rPr>
          <w:rFonts w:ascii="Poppins Light" w:hAnsi="Poppins Light" w:cs="Poppins Light"/>
          <w:sz w:val="20"/>
          <w:szCs w:val="20"/>
        </w:rPr>
        <w:t xml:space="preserve"> almonise with them to provide a package of care for the beneficiary</w:t>
      </w:r>
      <w:r w:rsidR="00C30C05" w:rsidRPr="00A8608A">
        <w:rPr>
          <w:rFonts w:ascii="Poppins Light" w:hAnsi="Poppins Light" w:cs="Poppins Light"/>
          <w:sz w:val="20"/>
          <w:szCs w:val="20"/>
        </w:rPr>
        <w:t>.</w:t>
      </w:r>
    </w:p>
    <w:p w14:paraId="77A1A61B" w14:textId="68A994E5" w:rsidR="00F8586E"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Keep </w:t>
      </w:r>
      <w:r w:rsidR="002B3732" w:rsidRPr="00A8608A">
        <w:rPr>
          <w:rFonts w:ascii="Poppins Light" w:hAnsi="Poppins Light" w:cs="Poppins Light"/>
          <w:sz w:val="20"/>
          <w:szCs w:val="20"/>
        </w:rPr>
        <w:t xml:space="preserve">thorough, </w:t>
      </w:r>
      <w:r w:rsidRPr="00A8608A">
        <w:rPr>
          <w:rFonts w:ascii="Poppins Light" w:hAnsi="Poppins Light" w:cs="Poppins Light"/>
          <w:sz w:val="20"/>
          <w:szCs w:val="20"/>
        </w:rPr>
        <w:t>confidential</w:t>
      </w:r>
      <w:r w:rsidR="002B3732" w:rsidRPr="00A8608A">
        <w:rPr>
          <w:rFonts w:ascii="Poppins Light" w:hAnsi="Poppins Light" w:cs="Poppins Light"/>
          <w:sz w:val="20"/>
          <w:szCs w:val="20"/>
        </w:rPr>
        <w:t xml:space="preserve"> and </w:t>
      </w:r>
      <w:r w:rsidRPr="00A8608A">
        <w:rPr>
          <w:rFonts w:ascii="Poppins Light" w:hAnsi="Poppins Light" w:cs="Poppins Light"/>
          <w:sz w:val="20"/>
          <w:szCs w:val="20"/>
        </w:rPr>
        <w:t xml:space="preserve">systematic records of all matters concerning enquiries, </w:t>
      </w:r>
      <w:r w:rsidR="00FA53C4" w:rsidRPr="00A8608A">
        <w:rPr>
          <w:rFonts w:ascii="Poppins Light" w:hAnsi="Poppins Light" w:cs="Poppins Light"/>
          <w:sz w:val="20"/>
          <w:szCs w:val="20"/>
        </w:rPr>
        <w:t>applications,</w:t>
      </w:r>
      <w:r w:rsidRPr="00A8608A">
        <w:rPr>
          <w:rFonts w:ascii="Poppins Light" w:hAnsi="Poppins Light" w:cs="Poppins Light"/>
          <w:sz w:val="20"/>
          <w:szCs w:val="20"/>
        </w:rPr>
        <w:t xml:space="preserve"> and grant awards in line with the Data Protection Policy of the </w:t>
      </w:r>
      <w:r w:rsidR="000434A0" w:rsidRPr="00A8608A">
        <w:rPr>
          <w:rFonts w:ascii="Poppins Light" w:hAnsi="Poppins Light" w:cs="Poppins Light"/>
          <w:sz w:val="20"/>
          <w:szCs w:val="20"/>
        </w:rPr>
        <w:t>Naval Children’s Charity</w:t>
      </w:r>
    </w:p>
    <w:p w14:paraId="1751F8E9" w14:textId="22F271CF" w:rsidR="00F8586E"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Prepare and present information and statistics</w:t>
      </w:r>
      <w:r w:rsidR="000434A0" w:rsidRPr="00A8608A">
        <w:rPr>
          <w:rFonts w:ascii="Poppins Light" w:hAnsi="Poppins Light" w:cs="Poppins Light"/>
          <w:sz w:val="20"/>
          <w:szCs w:val="20"/>
        </w:rPr>
        <w:t xml:space="preserve"> for the Head of Welfare for presentation</w:t>
      </w:r>
      <w:r w:rsidRPr="00A8608A">
        <w:rPr>
          <w:rFonts w:ascii="Poppins Light" w:hAnsi="Poppins Light" w:cs="Poppins Light"/>
          <w:sz w:val="20"/>
          <w:szCs w:val="20"/>
        </w:rPr>
        <w:t xml:space="preserve"> to the Welfare Committee and Main Board</w:t>
      </w:r>
      <w:r w:rsidR="00C30C05" w:rsidRPr="00A8608A">
        <w:rPr>
          <w:rFonts w:ascii="Poppins Light" w:hAnsi="Poppins Light" w:cs="Poppins Light"/>
          <w:sz w:val="20"/>
          <w:szCs w:val="20"/>
        </w:rPr>
        <w:t>.</w:t>
      </w:r>
    </w:p>
    <w:p w14:paraId="67A1BC4E" w14:textId="3B92B117" w:rsidR="00F8586E"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Negotiate care packages and bursaries for children, especially where there are special needs or physical/mental health difficulties</w:t>
      </w:r>
      <w:r w:rsidR="00C30C05" w:rsidRPr="00A8608A">
        <w:rPr>
          <w:rFonts w:ascii="Poppins Light" w:hAnsi="Poppins Light" w:cs="Poppins Light"/>
          <w:sz w:val="20"/>
          <w:szCs w:val="20"/>
        </w:rPr>
        <w:t>.</w:t>
      </w:r>
    </w:p>
    <w:p w14:paraId="59863F6F" w14:textId="32738037" w:rsidR="003557B1" w:rsidRPr="003557B1" w:rsidRDefault="003B0F4A" w:rsidP="003557B1">
      <w:pPr>
        <w:pStyle w:val="ListParagraph"/>
        <w:numPr>
          <w:ilvl w:val="0"/>
          <w:numId w:val="16"/>
        </w:numPr>
        <w:rPr>
          <w:rFonts w:ascii="Poppins Light" w:hAnsi="Poppins Light" w:cs="Poppins Light"/>
          <w:color w:val="333366"/>
          <w:sz w:val="20"/>
          <w:szCs w:val="20"/>
          <w:lang w:eastAsia="en-GB"/>
        </w:rPr>
      </w:pPr>
      <w:r w:rsidRPr="003557B1">
        <w:rPr>
          <w:rFonts w:ascii="Poppins Light" w:hAnsi="Poppins Light" w:cs="Poppins Light"/>
          <w:sz w:val="20"/>
          <w:szCs w:val="20"/>
        </w:rPr>
        <w:t xml:space="preserve">Identify community projects </w:t>
      </w:r>
      <w:r w:rsidR="00A40597" w:rsidRPr="003557B1">
        <w:rPr>
          <w:rFonts w:ascii="Poppins Light" w:hAnsi="Poppins Light" w:cs="Poppins Light"/>
          <w:sz w:val="20"/>
          <w:szCs w:val="20"/>
        </w:rPr>
        <w:t>for</w:t>
      </w:r>
      <w:r w:rsidRPr="003557B1">
        <w:rPr>
          <w:rFonts w:ascii="Poppins Light" w:hAnsi="Poppins Light" w:cs="Poppins Light"/>
          <w:sz w:val="20"/>
          <w:szCs w:val="20"/>
        </w:rPr>
        <w:t xml:space="preserve"> development by the Head of P</w:t>
      </w:r>
      <w:r w:rsidR="003557B1" w:rsidRPr="003557B1">
        <w:rPr>
          <w:rFonts w:ascii="Poppins Light" w:hAnsi="Poppins Light" w:cs="Poppins Light"/>
          <w:sz w:val="20"/>
          <w:szCs w:val="20"/>
        </w:rPr>
        <w:t>rogrammes</w:t>
      </w:r>
      <w:r w:rsidRPr="003557B1">
        <w:rPr>
          <w:rFonts w:ascii="Poppins Light" w:hAnsi="Poppins Light" w:cs="Poppins Light"/>
          <w:sz w:val="20"/>
          <w:szCs w:val="20"/>
        </w:rPr>
        <w:t xml:space="preserve"> </w:t>
      </w:r>
      <w:r w:rsidR="003557B1">
        <w:rPr>
          <w:rFonts w:ascii="Poppins Light" w:hAnsi="Poppins Light" w:cs="Poppins Light"/>
          <w:sz w:val="20"/>
          <w:szCs w:val="20"/>
        </w:rPr>
        <w:t xml:space="preserve">and Funding </w:t>
      </w:r>
      <w:r w:rsidRPr="003557B1">
        <w:rPr>
          <w:rFonts w:ascii="Poppins Light" w:hAnsi="Poppins Light" w:cs="Poppins Light"/>
          <w:sz w:val="20"/>
          <w:szCs w:val="20"/>
        </w:rPr>
        <w:t xml:space="preserve">and </w:t>
      </w:r>
      <w:r w:rsidR="003557B1" w:rsidRPr="003557B1">
        <w:rPr>
          <w:rFonts w:ascii="Poppins Light" w:hAnsi="Poppins Light" w:cs="Poppins Light"/>
          <w:sz w:val="20"/>
          <w:szCs w:val="20"/>
          <w:lang w:eastAsia="en-GB"/>
        </w:rPr>
        <w:t>Volunteer, Community and Digital Marketing Lead</w:t>
      </w:r>
    </w:p>
    <w:p w14:paraId="42C1DA72" w14:textId="3048C535" w:rsidR="00F8586E"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Be prepared to deliver or support the </w:t>
      </w:r>
      <w:r w:rsidR="000434A0" w:rsidRPr="00A8608A">
        <w:rPr>
          <w:rFonts w:ascii="Poppins Light" w:hAnsi="Poppins Light" w:cs="Poppins Light"/>
          <w:sz w:val="20"/>
          <w:szCs w:val="20"/>
        </w:rPr>
        <w:t>Head of Welfare</w:t>
      </w:r>
      <w:r w:rsidRPr="00A8608A">
        <w:rPr>
          <w:rFonts w:ascii="Poppins Light" w:hAnsi="Poppins Light" w:cs="Poppins Light"/>
          <w:sz w:val="20"/>
          <w:szCs w:val="20"/>
        </w:rPr>
        <w:t xml:space="preserve"> during presentations about the Charity to interested parties and organisations.  Seek opportunities to encourage other organisations to work proactively with beneficiaries</w:t>
      </w:r>
      <w:r w:rsidR="00C30C05" w:rsidRPr="00A8608A">
        <w:rPr>
          <w:rFonts w:ascii="Poppins Light" w:hAnsi="Poppins Light" w:cs="Poppins Light"/>
          <w:sz w:val="20"/>
          <w:szCs w:val="20"/>
        </w:rPr>
        <w:t>.</w:t>
      </w:r>
    </w:p>
    <w:p w14:paraId="21E626A6" w14:textId="3E4676CF" w:rsidR="00F8586E"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Keep abreast of developments on legislation, </w:t>
      </w:r>
      <w:r w:rsidR="000434A0" w:rsidRPr="00A8608A">
        <w:rPr>
          <w:rFonts w:ascii="Poppins Light" w:hAnsi="Poppins Light" w:cs="Poppins Light"/>
          <w:sz w:val="20"/>
          <w:szCs w:val="20"/>
        </w:rPr>
        <w:t>childcare</w:t>
      </w:r>
      <w:r w:rsidRPr="00A8608A">
        <w:rPr>
          <w:rFonts w:ascii="Poppins Light" w:hAnsi="Poppins Light" w:cs="Poppins Light"/>
          <w:sz w:val="20"/>
          <w:szCs w:val="20"/>
        </w:rPr>
        <w:t xml:space="preserve"> issues and the benefits system and have an awareness of the MoD allowance system</w:t>
      </w:r>
      <w:r w:rsidR="00C30C05" w:rsidRPr="00A8608A">
        <w:rPr>
          <w:rFonts w:ascii="Poppins Light" w:hAnsi="Poppins Light" w:cs="Poppins Light"/>
          <w:sz w:val="20"/>
          <w:szCs w:val="20"/>
        </w:rPr>
        <w:t>.</w:t>
      </w:r>
    </w:p>
    <w:p w14:paraId="156582FA" w14:textId="42547CD9" w:rsidR="00F8586E"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Regularly update personal training and skills</w:t>
      </w:r>
      <w:r w:rsidR="00C30C05" w:rsidRPr="00A8608A">
        <w:rPr>
          <w:rFonts w:ascii="Poppins Light" w:hAnsi="Poppins Light" w:cs="Poppins Light"/>
          <w:sz w:val="20"/>
          <w:szCs w:val="20"/>
        </w:rPr>
        <w:t>.</w:t>
      </w:r>
    </w:p>
    <w:p w14:paraId="2BB03878" w14:textId="7045D6F6" w:rsidR="00F8586E" w:rsidRPr="00A8608A" w:rsidRDefault="00F8586E" w:rsidP="00874D66">
      <w:pPr>
        <w:pStyle w:val="ListParagraph"/>
        <w:numPr>
          <w:ilvl w:val="0"/>
          <w:numId w:val="16"/>
        </w:numPr>
        <w:spacing w:after="0" w:line="240" w:lineRule="auto"/>
        <w:rPr>
          <w:rFonts w:ascii="Poppins Light" w:hAnsi="Poppins Light" w:cs="Poppins Light"/>
          <w:sz w:val="20"/>
          <w:szCs w:val="20"/>
        </w:rPr>
      </w:pPr>
      <w:r w:rsidRPr="00A8608A">
        <w:rPr>
          <w:rFonts w:ascii="Poppins Light" w:hAnsi="Poppins Light" w:cs="Poppins Light"/>
          <w:sz w:val="20"/>
          <w:szCs w:val="20"/>
        </w:rPr>
        <w:t>Such other relevant duties as may be assigned from time to time</w:t>
      </w:r>
      <w:r w:rsidR="00C30C05" w:rsidRPr="00A8608A">
        <w:rPr>
          <w:rFonts w:ascii="Poppins Light" w:hAnsi="Poppins Light" w:cs="Poppins Light"/>
          <w:sz w:val="20"/>
          <w:szCs w:val="20"/>
        </w:rPr>
        <w:t>.</w:t>
      </w:r>
    </w:p>
    <w:p w14:paraId="3825712D" w14:textId="77777777" w:rsidR="00FA53C4" w:rsidRPr="00A8608A" w:rsidRDefault="00FA53C4" w:rsidP="00FA53C4">
      <w:pPr>
        <w:spacing w:after="0" w:line="240" w:lineRule="auto"/>
        <w:rPr>
          <w:rFonts w:ascii="Poppins Light" w:hAnsi="Poppins Light" w:cs="Poppins Light"/>
          <w:sz w:val="20"/>
          <w:szCs w:val="20"/>
        </w:rPr>
      </w:pPr>
    </w:p>
    <w:p w14:paraId="698E2270" w14:textId="465025F6" w:rsidR="008D479A" w:rsidRDefault="00C469A2" w:rsidP="00874D66">
      <w:pPr>
        <w:spacing w:after="0" w:line="240" w:lineRule="auto"/>
        <w:rPr>
          <w:rFonts w:ascii="Poppins Light" w:hAnsi="Poppins Light" w:cs="Poppins Light"/>
          <w:b/>
          <w:sz w:val="20"/>
          <w:szCs w:val="20"/>
        </w:rPr>
      </w:pPr>
      <w:r w:rsidRPr="00A8608A">
        <w:rPr>
          <w:rFonts w:ascii="Poppins Light" w:hAnsi="Poppins Light" w:cs="Poppins Light"/>
          <w:b/>
          <w:sz w:val="20"/>
          <w:szCs w:val="20"/>
        </w:rPr>
        <w:t>PERSON</w:t>
      </w:r>
      <w:r w:rsidR="00CB0B72">
        <w:rPr>
          <w:rFonts w:ascii="Poppins Light" w:hAnsi="Poppins Light" w:cs="Poppins Light"/>
          <w:b/>
          <w:sz w:val="20"/>
          <w:szCs w:val="20"/>
        </w:rPr>
        <w:t xml:space="preserve"> SPECIFICATION</w:t>
      </w:r>
    </w:p>
    <w:p w14:paraId="5B386C25" w14:textId="77777777" w:rsidR="00CB0B72" w:rsidRPr="00A8608A" w:rsidRDefault="00CB0B72" w:rsidP="00874D66">
      <w:pPr>
        <w:spacing w:after="0" w:line="240" w:lineRule="auto"/>
        <w:rPr>
          <w:rFonts w:ascii="Poppins Light" w:hAnsi="Poppins Light" w:cs="Poppins Light"/>
          <w:b/>
          <w:sz w:val="20"/>
          <w:szCs w:val="20"/>
        </w:rPr>
      </w:pPr>
    </w:p>
    <w:p w14:paraId="6B323C0F" w14:textId="15F1E705" w:rsidR="00FA53C4" w:rsidRPr="00A8608A" w:rsidRDefault="000434A0" w:rsidP="00874D66">
      <w:pPr>
        <w:spacing w:after="0" w:line="240" w:lineRule="auto"/>
        <w:rPr>
          <w:rFonts w:ascii="Poppins Light" w:hAnsi="Poppins Light" w:cs="Poppins Light"/>
          <w:b/>
          <w:sz w:val="20"/>
          <w:szCs w:val="20"/>
        </w:rPr>
      </w:pPr>
      <w:r w:rsidRPr="00A8608A">
        <w:rPr>
          <w:rFonts w:ascii="Poppins Light" w:hAnsi="Poppins Light" w:cs="Poppins Light"/>
          <w:b/>
          <w:sz w:val="20"/>
          <w:szCs w:val="20"/>
        </w:rPr>
        <w:t>E</w:t>
      </w:r>
      <w:r w:rsidR="00CB0B72">
        <w:rPr>
          <w:rFonts w:ascii="Poppins Light" w:hAnsi="Poppins Light" w:cs="Poppins Light"/>
          <w:b/>
          <w:sz w:val="20"/>
          <w:szCs w:val="20"/>
        </w:rPr>
        <w:t>XPERIENCE</w:t>
      </w:r>
    </w:p>
    <w:p w14:paraId="6CFF46F7" w14:textId="2F836E1E" w:rsidR="008D479A" w:rsidRPr="00A8608A" w:rsidRDefault="008D479A" w:rsidP="008D479A">
      <w:pPr>
        <w:spacing w:after="0" w:line="240" w:lineRule="auto"/>
        <w:rPr>
          <w:rFonts w:ascii="Poppins Light" w:hAnsi="Poppins Light" w:cs="Poppins Light"/>
          <w:sz w:val="20"/>
          <w:szCs w:val="20"/>
        </w:rPr>
      </w:pPr>
      <w:r w:rsidRPr="00A8608A">
        <w:rPr>
          <w:rFonts w:ascii="Poppins Light" w:hAnsi="Poppins Light" w:cs="Poppins Light"/>
          <w:sz w:val="20"/>
          <w:szCs w:val="20"/>
        </w:rPr>
        <w:t>Professional experience as a Caseworker/Family Support Worker</w:t>
      </w:r>
      <w:r w:rsidR="00CB0B72">
        <w:rPr>
          <w:rFonts w:ascii="Poppins Light" w:hAnsi="Poppins Light" w:cs="Poppins Light"/>
          <w:sz w:val="20"/>
          <w:szCs w:val="20"/>
        </w:rPr>
        <w:t>/Social Worker</w:t>
      </w:r>
    </w:p>
    <w:p w14:paraId="2AFE5133" w14:textId="77777777" w:rsidR="008D479A" w:rsidRPr="00A8608A" w:rsidRDefault="008D479A" w:rsidP="008D479A">
      <w:pPr>
        <w:spacing w:after="0" w:line="240" w:lineRule="auto"/>
        <w:rPr>
          <w:rFonts w:ascii="Poppins Light" w:hAnsi="Poppins Light" w:cs="Poppins Light"/>
          <w:sz w:val="20"/>
          <w:szCs w:val="20"/>
        </w:rPr>
      </w:pPr>
    </w:p>
    <w:p w14:paraId="6DE29B65" w14:textId="7D4C307A" w:rsidR="008D479A" w:rsidRPr="00A8608A" w:rsidRDefault="008D479A" w:rsidP="008D479A">
      <w:p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A qualification or evidence of previous experience of working with Serving Personnel/Veterans/Children in a support capacity. </w:t>
      </w:r>
    </w:p>
    <w:p w14:paraId="334EB06D" w14:textId="6CD3268D" w:rsidR="008D479A" w:rsidRPr="00A8608A" w:rsidRDefault="008D479A" w:rsidP="00874D66">
      <w:pPr>
        <w:spacing w:after="0" w:line="240" w:lineRule="auto"/>
        <w:rPr>
          <w:rFonts w:ascii="Poppins Light" w:hAnsi="Poppins Light" w:cs="Poppins Light"/>
          <w:sz w:val="20"/>
          <w:szCs w:val="20"/>
        </w:rPr>
      </w:pPr>
    </w:p>
    <w:p w14:paraId="7B7AF112" w14:textId="0CCE2BCB" w:rsidR="008D479A" w:rsidRPr="00A8608A" w:rsidRDefault="008D479A" w:rsidP="00874D66">
      <w:pPr>
        <w:spacing w:after="0" w:line="240" w:lineRule="auto"/>
        <w:rPr>
          <w:rFonts w:ascii="Poppins Light" w:hAnsi="Poppins Light" w:cs="Poppins Light"/>
          <w:sz w:val="20"/>
          <w:szCs w:val="20"/>
        </w:rPr>
      </w:pPr>
      <w:r w:rsidRPr="00A8608A">
        <w:rPr>
          <w:rFonts w:ascii="Poppins Light" w:hAnsi="Poppins Light" w:cs="Poppins Light"/>
          <w:sz w:val="20"/>
          <w:szCs w:val="20"/>
        </w:rPr>
        <w:t>Detailed and current knowledge of the benefits system</w:t>
      </w:r>
    </w:p>
    <w:p w14:paraId="17742287" w14:textId="77777777" w:rsidR="008D479A" w:rsidRPr="00A8608A" w:rsidRDefault="008D479A" w:rsidP="00874D66">
      <w:pPr>
        <w:spacing w:after="0" w:line="240" w:lineRule="auto"/>
        <w:rPr>
          <w:rFonts w:ascii="Poppins Light" w:hAnsi="Poppins Light" w:cs="Poppins Light"/>
          <w:sz w:val="20"/>
          <w:szCs w:val="20"/>
        </w:rPr>
      </w:pPr>
    </w:p>
    <w:p w14:paraId="05737452" w14:textId="7FA102B7" w:rsidR="008D479A" w:rsidRPr="00A8608A" w:rsidRDefault="000434A0" w:rsidP="00874D66">
      <w:p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Knowledge and skills commensurate with role to include: </w:t>
      </w:r>
    </w:p>
    <w:p w14:paraId="690D9D93" w14:textId="73D83EF6" w:rsidR="000434A0" w:rsidRPr="00A8608A" w:rsidRDefault="000434A0" w:rsidP="00874D66">
      <w:pPr>
        <w:pStyle w:val="ListParagraph"/>
        <w:numPr>
          <w:ilvl w:val="0"/>
          <w:numId w:val="15"/>
        </w:numPr>
        <w:spacing w:after="0" w:line="240" w:lineRule="auto"/>
        <w:rPr>
          <w:rFonts w:ascii="Poppins Light" w:hAnsi="Poppins Light" w:cs="Poppins Light"/>
          <w:sz w:val="20"/>
          <w:szCs w:val="20"/>
        </w:rPr>
      </w:pPr>
      <w:r w:rsidRPr="00A8608A">
        <w:rPr>
          <w:rFonts w:ascii="Poppins Light" w:hAnsi="Poppins Light" w:cs="Poppins Light"/>
          <w:sz w:val="20"/>
          <w:szCs w:val="20"/>
        </w:rPr>
        <w:t>Empathetic nature</w:t>
      </w:r>
    </w:p>
    <w:p w14:paraId="49F45479" w14:textId="00074D07" w:rsidR="000434A0" w:rsidRPr="00A8608A" w:rsidRDefault="000434A0" w:rsidP="00874D66">
      <w:pPr>
        <w:pStyle w:val="ListParagraph"/>
        <w:numPr>
          <w:ilvl w:val="0"/>
          <w:numId w:val="15"/>
        </w:numPr>
        <w:spacing w:after="0" w:line="240" w:lineRule="auto"/>
        <w:rPr>
          <w:rFonts w:ascii="Poppins Light" w:hAnsi="Poppins Light" w:cs="Poppins Light"/>
          <w:sz w:val="20"/>
          <w:szCs w:val="20"/>
        </w:rPr>
      </w:pPr>
      <w:r w:rsidRPr="00A8608A">
        <w:rPr>
          <w:rFonts w:ascii="Poppins Light" w:hAnsi="Poppins Light" w:cs="Poppins Light"/>
          <w:sz w:val="20"/>
          <w:szCs w:val="20"/>
        </w:rPr>
        <w:t>Excellent communication skills</w:t>
      </w:r>
    </w:p>
    <w:p w14:paraId="3322A5EA" w14:textId="1FC1D82C" w:rsidR="000434A0" w:rsidRDefault="000434A0" w:rsidP="00874D66">
      <w:pPr>
        <w:pStyle w:val="ListParagraph"/>
        <w:numPr>
          <w:ilvl w:val="0"/>
          <w:numId w:val="15"/>
        </w:numPr>
        <w:spacing w:after="0" w:line="240" w:lineRule="auto"/>
        <w:rPr>
          <w:rFonts w:ascii="Poppins Light" w:hAnsi="Poppins Light" w:cs="Poppins Light"/>
          <w:sz w:val="20"/>
          <w:szCs w:val="20"/>
        </w:rPr>
      </w:pPr>
      <w:r w:rsidRPr="00A8608A">
        <w:rPr>
          <w:rFonts w:ascii="Poppins Light" w:hAnsi="Poppins Light" w:cs="Poppins Light"/>
          <w:sz w:val="20"/>
          <w:szCs w:val="20"/>
        </w:rPr>
        <w:t>Attention to detail</w:t>
      </w:r>
    </w:p>
    <w:p w14:paraId="1D1E0B89" w14:textId="3EA1A376" w:rsidR="00CB0B72" w:rsidRDefault="00CB0B72" w:rsidP="00874D66">
      <w:pPr>
        <w:pStyle w:val="ListParagraph"/>
        <w:numPr>
          <w:ilvl w:val="0"/>
          <w:numId w:val="15"/>
        </w:numPr>
        <w:spacing w:after="0" w:line="240" w:lineRule="auto"/>
        <w:rPr>
          <w:rFonts w:ascii="Poppins Light" w:hAnsi="Poppins Light" w:cs="Poppins Light"/>
          <w:sz w:val="20"/>
          <w:szCs w:val="20"/>
        </w:rPr>
      </w:pPr>
      <w:r>
        <w:rPr>
          <w:rFonts w:ascii="Poppins Light" w:hAnsi="Poppins Light" w:cs="Poppins Light"/>
          <w:sz w:val="20"/>
          <w:szCs w:val="20"/>
        </w:rPr>
        <w:t>To work as part of a team as well as on own initiative</w:t>
      </w:r>
    </w:p>
    <w:p w14:paraId="1BFFFC51" w14:textId="4B4A9D24" w:rsidR="00CB0B72" w:rsidRPr="00A8608A" w:rsidRDefault="00CB0B72" w:rsidP="00874D66">
      <w:pPr>
        <w:pStyle w:val="ListParagraph"/>
        <w:numPr>
          <w:ilvl w:val="0"/>
          <w:numId w:val="15"/>
        </w:numPr>
        <w:spacing w:after="0" w:line="240" w:lineRule="auto"/>
        <w:rPr>
          <w:rFonts w:ascii="Poppins Light" w:hAnsi="Poppins Light" w:cs="Poppins Light"/>
          <w:sz w:val="20"/>
          <w:szCs w:val="20"/>
        </w:rPr>
      </w:pPr>
      <w:r>
        <w:rPr>
          <w:rFonts w:ascii="Poppins Light" w:hAnsi="Poppins Light" w:cs="Poppins Light"/>
          <w:sz w:val="20"/>
          <w:szCs w:val="20"/>
        </w:rPr>
        <w:t>Self-motivated and disciplined</w:t>
      </w:r>
    </w:p>
    <w:p w14:paraId="6A8ECBC6" w14:textId="665194A7" w:rsidR="000434A0" w:rsidRPr="00A8608A" w:rsidRDefault="00FA53C4" w:rsidP="00874D66">
      <w:pPr>
        <w:pStyle w:val="ListParagraph"/>
        <w:numPr>
          <w:ilvl w:val="0"/>
          <w:numId w:val="15"/>
        </w:numPr>
        <w:spacing w:after="0" w:line="240" w:lineRule="auto"/>
        <w:rPr>
          <w:rFonts w:ascii="Poppins Light" w:hAnsi="Poppins Light" w:cs="Poppins Light"/>
          <w:sz w:val="20"/>
          <w:szCs w:val="20"/>
        </w:rPr>
      </w:pPr>
      <w:r w:rsidRPr="00A8608A">
        <w:rPr>
          <w:rFonts w:ascii="Poppins Light" w:hAnsi="Poppins Light" w:cs="Poppins Light"/>
          <w:sz w:val="20"/>
          <w:szCs w:val="20"/>
        </w:rPr>
        <w:t>IT literate and with knowledge of MS Office 365 and Teams.  Training will be provided on our database and case management systems.</w:t>
      </w:r>
    </w:p>
    <w:p w14:paraId="5412B077" w14:textId="77777777" w:rsidR="00C30C05" w:rsidRPr="00A8608A" w:rsidRDefault="00C30C05" w:rsidP="00FA53C4">
      <w:pPr>
        <w:spacing w:after="0" w:line="240" w:lineRule="auto"/>
        <w:rPr>
          <w:rFonts w:ascii="Poppins Light" w:hAnsi="Poppins Light" w:cs="Poppins Light"/>
          <w:sz w:val="20"/>
          <w:szCs w:val="20"/>
        </w:rPr>
      </w:pPr>
    </w:p>
    <w:p w14:paraId="638F41B2" w14:textId="53603B0E" w:rsidR="00FA53C4" w:rsidRDefault="00C469A2" w:rsidP="00FA53C4">
      <w:pPr>
        <w:spacing w:after="0" w:line="240" w:lineRule="auto"/>
        <w:rPr>
          <w:rFonts w:ascii="Poppins Light" w:hAnsi="Poppins Light" w:cs="Poppins Light"/>
          <w:sz w:val="20"/>
          <w:szCs w:val="20"/>
        </w:rPr>
      </w:pPr>
      <w:r w:rsidRPr="00A8608A">
        <w:rPr>
          <w:rFonts w:ascii="Poppins Light" w:hAnsi="Poppins Light" w:cs="Poppins Light"/>
          <w:sz w:val="20"/>
          <w:szCs w:val="20"/>
        </w:rPr>
        <w:t xml:space="preserve">In possession of a full UK driving licence with access to own vehicle.  </w:t>
      </w:r>
    </w:p>
    <w:p w14:paraId="6003CF6B" w14:textId="77777777" w:rsidR="003557B1" w:rsidRDefault="003557B1" w:rsidP="00FA53C4">
      <w:pPr>
        <w:spacing w:after="0" w:line="240" w:lineRule="auto"/>
        <w:rPr>
          <w:rFonts w:ascii="Poppins Light" w:hAnsi="Poppins Light" w:cs="Poppins Light"/>
          <w:sz w:val="20"/>
          <w:szCs w:val="20"/>
        </w:rPr>
      </w:pPr>
    </w:p>
    <w:p w14:paraId="2DC66F90" w14:textId="30B2BB3C" w:rsidR="003B0F4A" w:rsidRDefault="003B0F4A" w:rsidP="00FA53C4">
      <w:pPr>
        <w:spacing w:after="0" w:line="240" w:lineRule="auto"/>
        <w:rPr>
          <w:rFonts w:ascii="Poppins Light" w:hAnsi="Poppins Light" w:cs="Poppins Light"/>
          <w:sz w:val="20"/>
          <w:szCs w:val="20"/>
        </w:rPr>
      </w:pPr>
    </w:p>
    <w:p w14:paraId="3E373B72" w14:textId="77777777" w:rsidR="00CB0B72" w:rsidRDefault="00CB0B72" w:rsidP="00FA53C4">
      <w:pPr>
        <w:spacing w:after="0" w:line="240" w:lineRule="auto"/>
        <w:rPr>
          <w:rFonts w:ascii="Poppins Light" w:hAnsi="Poppins Light" w:cs="Poppins Light"/>
          <w:sz w:val="20"/>
          <w:szCs w:val="20"/>
        </w:rPr>
      </w:pPr>
    </w:p>
    <w:p w14:paraId="0A402218" w14:textId="77777777" w:rsidR="00CB0B72" w:rsidRDefault="00CB0B72" w:rsidP="00FA53C4">
      <w:pPr>
        <w:spacing w:after="0" w:line="240" w:lineRule="auto"/>
        <w:rPr>
          <w:rFonts w:ascii="Poppins Light" w:hAnsi="Poppins Light" w:cs="Poppins Light"/>
          <w:sz w:val="20"/>
          <w:szCs w:val="20"/>
        </w:rPr>
      </w:pPr>
    </w:p>
    <w:p w14:paraId="2DAD7F68" w14:textId="77777777" w:rsidR="003B0F4A" w:rsidRPr="003B0F4A" w:rsidRDefault="003B0F4A" w:rsidP="003B0F4A">
      <w:pPr>
        <w:rPr>
          <w:rFonts w:ascii="Poppins Light" w:hAnsi="Poppins Light" w:cs="Poppins Light"/>
          <w:b/>
          <w:bCs/>
          <w:sz w:val="20"/>
          <w:szCs w:val="20"/>
        </w:rPr>
      </w:pPr>
      <w:r w:rsidRPr="003B0F4A">
        <w:rPr>
          <w:rFonts w:ascii="Poppins Light" w:hAnsi="Poppins Light" w:cs="Poppins Light"/>
          <w:b/>
          <w:bCs/>
          <w:sz w:val="20"/>
          <w:szCs w:val="20"/>
        </w:rPr>
        <w:lastRenderedPageBreak/>
        <w:t>General</w:t>
      </w:r>
    </w:p>
    <w:p w14:paraId="5D76A2E7" w14:textId="6952BA4C" w:rsidR="003B0F4A" w:rsidRPr="00CB0B72" w:rsidRDefault="003B0F4A" w:rsidP="000B139D">
      <w:pPr>
        <w:pStyle w:val="ListParagraph"/>
        <w:numPr>
          <w:ilvl w:val="0"/>
          <w:numId w:val="17"/>
        </w:numPr>
        <w:rPr>
          <w:rFonts w:ascii="Poppins Light" w:hAnsi="Poppins Light" w:cs="Poppins Light"/>
          <w:sz w:val="20"/>
          <w:szCs w:val="20"/>
        </w:rPr>
      </w:pPr>
      <w:r w:rsidRPr="00CB0B72">
        <w:rPr>
          <w:rFonts w:ascii="Poppins Light" w:hAnsi="Poppins Light" w:cs="Poppins Light"/>
          <w:sz w:val="20"/>
          <w:szCs w:val="20"/>
        </w:rPr>
        <w:t>Policies and procedures – to work with good governance and compliance, in line with the NCC’s policies</w:t>
      </w:r>
    </w:p>
    <w:p w14:paraId="6115A001" w14:textId="389F4E00" w:rsidR="003B0F4A" w:rsidRPr="00CB0B72" w:rsidRDefault="003B0F4A" w:rsidP="00A83D15">
      <w:pPr>
        <w:pStyle w:val="ListParagraph"/>
        <w:numPr>
          <w:ilvl w:val="0"/>
          <w:numId w:val="17"/>
        </w:numPr>
        <w:rPr>
          <w:rFonts w:ascii="Poppins Light" w:hAnsi="Poppins Light" w:cs="Poppins Light"/>
          <w:sz w:val="20"/>
          <w:szCs w:val="20"/>
        </w:rPr>
      </w:pPr>
      <w:r w:rsidRPr="00CB0B72">
        <w:rPr>
          <w:rFonts w:ascii="Poppins Light" w:hAnsi="Poppins Light" w:cs="Poppins Light"/>
          <w:sz w:val="20"/>
          <w:szCs w:val="20"/>
        </w:rPr>
        <w:t>Best practice – adhere to the highest standards of best practice and relevant legislation</w:t>
      </w:r>
    </w:p>
    <w:p w14:paraId="6EDF7170" w14:textId="173A915A" w:rsidR="003B0F4A" w:rsidRPr="00CB0B72" w:rsidRDefault="003B0F4A" w:rsidP="00BB0859">
      <w:pPr>
        <w:pStyle w:val="ListParagraph"/>
        <w:numPr>
          <w:ilvl w:val="0"/>
          <w:numId w:val="17"/>
        </w:numPr>
        <w:rPr>
          <w:rFonts w:ascii="Poppins Light" w:hAnsi="Poppins Light" w:cs="Poppins Light"/>
          <w:sz w:val="20"/>
          <w:szCs w:val="20"/>
        </w:rPr>
      </w:pPr>
      <w:r w:rsidRPr="00CB0B72">
        <w:rPr>
          <w:rFonts w:ascii="Poppins Light" w:hAnsi="Poppins Light" w:cs="Poppins Light"/>
          <w:sz w:val="20"/>
          <w:szCs w:val="20"/>
        </w:rPr>
        <w:t>Confidentiality – maintain strict confidentiality of information</w:t>
      </w:r>
    </w:p>
    <w:p w14:paraId="321D6E21" w14:textId="5E2E0CDF" w:rsidR="003B0F4A" w:rsidRPr="00CB0B72" w:rsidRDefault="003B0F4A" w:rsidP="00FC0BD9">
      <w:pPr>
        <w:pStyle w:val="ListParagraph"/>
        <w:numPr>
          <w:ilvl w:val="0"/>
          <w:numId w:val="17"/>
        </w:numPr>
        <w:rPr>
          <w:rFonts w:ascii="Poppins Light" w:hAnsi="Poppins Light" w:cs="Poppins Light"/>
          <w:sz w:val="20"/>
          <w:szCs w:val="20"/>
        </w:rPr>
      </w:pPr>
      <w:r w:rsidRPr="00CB0B72">
        <w:rPr>
          <w:rFonts w:ascii="Poppins Light" w:hAnsi="Poppins Light" w:cs="Poppins Light"/>
          <w:sz w:val="20"/>
          <w:szCs w:val="20"/>
        </w:rPr>
        <w:t>Flexibility – a willingness to work outside office hours, travel and make overnight stays on occasion when required</w:t>
      </w:r>
    </w:p>
    <w:p w14:paraId="2E16BEC2" w14:textId="77777777" w:rsidR="003B0F4A" w:rsidRPr="00D46E3E" w:rsidRDefault="003B0F4A" w:rsidP="003B0F4A">
      <w:pPr>
        <w:pStyle w:val="ListParagraph"/>
        <w:numPr>
          <w:ilvl w:val="0"/>
          <w:numId w:val="17"/>
        </w:numPr>
        <w:rPr>
          <w:rFonts w:ascii="Poppins Light" w:hAnsi="Poppins Light" w:cs="Poppins Light"/>
          <w:sz w:val="20"/>
          <w:szCs w:val="20"/>
        </w:rPr>
      </w:pPr>
      <w:r>
        <w:rPr>
          <w:rFonts w:ascii="Poppins Light" w:hAnsi="Poppins Light" w:cs="Poppins Light"/>
          <w:sz w:val="20"/>
          <w:szCs w:val="20"/>
        </w:rPr>
        <w:t>Working in a small team – a hands on and can do attitude</w:t>
      </w:r>
    </w:p>
    <w:p w14:paraId="26EC22B7" w14:textId="2356F5C2" w:rsidR="00C469A2" w:rsidRPr="00A8608A" w:rsidRDefault="007F513A" w:rsidP="003B0F4A">
      <w:pPr>
        <w:rPr>
          <w:rFonts w:ascii="Poppins Light" w:hAnsi="Poppins Light" w:cs="Poppins Light"/>
          <w:sz w:val="20"/>
          <w:szCs w:val="20"/>
        </w:rPr>
      </w:pPr>
      <w:r>
        <w:rPr>
          <w:rFonts w:ascii="Poppins Light" w:hAnsi="Poppins Light" w:cs="Poppins Light"/>
          <w:sz w:val="20"/>
          <w:szCs w:val="20"/>
        </w:rPr>
        <w:t>Subject to confirmation, the place of work be</w:t>
      </w:r>
      <w:r w:rsidR="00756493">
        <w:rPr>
          <w:rFonts w:ascii="Poppins Light" w:hAnsi="Poppins Light" w:cs="Poppins Light"/>
          <w:sz w:val="20"/>
          <w:szCs w:val="20"/>
        </w:rPr>
        <w:t xml:space="preserve"> Lympstone, utilising an office space at the Gordon Messenger Centre. The role will involve </w:t>
      </w:r>
      <w:r w:rsidR="003D371B">
        <w:rPr>
          <w:rFonts w:ascii="Poppins Light" w:hAnsi="Poppins Light" w:cs="Poppins Light"/>
          <w:sz w:val="20"/>
          <w:szCs w:val="20"/>
        </w:rPr>
        <w:t>regular travel to Culdrose, Plymouth</w:t>
      </w:r>
      <w:r>
        <w:rPr>
          <w:rFonts w:ascii="Poppins Light" w:hAnsi="Poppins Light" w:cs="Poppins Light"/>
          <w:sz w:val="20"/>
          <w:szCs w:val="20"/>
        </w:rPr>
        <w:t>, Taunton, Chivenor</w:t>
      </w:r>
      <w:r w:rsidR="003D371B">
        <w:rPr>
          <w:rFonts w:ascii="Poppins Light" w:hAnsi="Poppins Light" w:cs="Poppins Light"/>
          <w:sz w:val="20"/>
          <w:szCs w:val="20"/>
        </w:rPr>
        <w:t xml:space="preserve"> and other areas across the South West and </w:t>
      </w:r>
      <w:r w:rsidR="003557B1">
        <w:rPr>
          <w:rFonts w:ascii="Poppins Light" w:hAnsi="Poppins Light" w:cs="Poppins Light"/>
          <w:sz w:val="20"/>
          <w:szCs w:val="20"/>
        </w:rPr>
        <w:t>remote working from Head Office in Portsmouth</w:t>
      </w:r>
      <w:r w:rsidR="003D371B">
        <w:rPr>
          <w:rFonts w:ascii="Poppins Light" w:hAnsi="Poppins Light" w:cs="Poppins Light"/>
          <w:sz w:val="20"/>
          <w:szCs w:val="20"/>
        </w:rPr>
        <w:t xml:space="preserve">. </w:t>
      </w:r>
      <w:r w:rsidR="00756493">
        <w:rPr>
          <w:rFonts w:ascii="Poppins Light" w:hAnsi="Poppins Light" w:cs="Poppins Light"/>
          <w:sz w:val="20"/>
          <w:szCs w:val="20"/>
        </w:rPr>
        <w:t>A</w:t>
      </w:r>
      <w:r w:rsidR="003B0F4A">
        <w:rPr>
          <w:rFonts w:ascii="Poppins Light" w:hAnsi="Poppins Light" w:cs="Poppins Light"/>
          <w:sz w:val="20"/>
          <w:szCs w:val="20"/>
        </w:rPr>
        <w:t xml:space="preserve">ttendance at </w:t>
      </w:r>
      <w:r w:rsidR="006F7B99">
        <w:rPr>
          <w:rFonts w:ascii="Poppins Light" w:hAnsi="Poppins Light" w:cs="Poppins Light"/>
          <w:sz w:val="20"/>
          <w:szCs w:val="20"/>
        </w:rPr>
        <w:t xml:space="preserve">events and activities at other locations in the UK, </w:t>
      </w:r>
      <w:r w:rsidR="00A40597">
        <w:rPr>
          <w:rFonts w:ascii="Poppins Light" w:hAnsi="Poppins Light" w:cs="Poppins Light"/>
          <w:sz w:val="20"/>
          <w:szCs w:val="20"/>
        </w:rPr>
        <w:t>r</w:t>
      </w:r>
      <w:r w:rsidR="003B0F4A">
        <w:rPr>
          <w:rFonts w:ascii="Poppins Light" w:hAnsi="Poppins Light" w:cs="Poppins Light"/>
          <w:sz w:val="20"/>
          <w:szCs w:val="20"/>
        </w:rPr>
        <w:t xml:space="preserve">egular visits to Head </w:t>
      </w:r>
      <w:r w:rsidR="00572296">
        <w:rPr>
          <w:rFonts w:ascii="Poppins Light" w:hAnsi="Poppins Light" w:cs="Poppins Light"/>
          <w:sz w:val="20"/>
          <w:szCs w:val="20"/>
        </w:rPr>
        <w:t>O</w:t>
      </w:r>
      <w:r w:rsidR="003B0F4A">
        <w:rPr>
          <w:rFonts w:ascii="Poppins Light" w:hAnsi="Poppins Light" w:cs="Poppins Light"/>
          <w:sz w:val="20"/>
          <w:szCs w:val="20"/>
        </w:rPr>
        <w:t xml:space="preserve">ffice </w:t>
      </w:r>
      <w:r w:rsidR="003D371B">
        <w:rPr>
          <w:rFonts w:ascii="Poppins Light" w:hAnsi="Poppins Light" w:cs="Poppins Light"/>
          <w:sz w:val="20"/>
          <w:szCs w:val="20"/>
        </w:rPr>
        <w:t>and</w:t>
      </w:r>
      <w:r w:rsidR="003B0F4A">
        <w:rPr>
          <w:rFonts w:ascii="Poppins Light" w:hAnsi="Poppins Light" w:cs="Poppins Light"/>
          <w:sz w:val="20"/>
          <w:szCs w:val="20"/>
        </w:rPr>
        <w:t xml:space="preserve"> remote attendance at Team meetings </w:t>
      </w:r>
      <w:r w:rsidR="00756493">
        <w:rPr>
          <w:rFonts w:ascii="Poppins Light" w:hAnsi="Poppins Light" w:cs="Poppins Light"/>
          <w:sz w:val="20"/>
          <w:szCs w:val="20"/>
        </w:rPr>
        <w:t xml:space="preserve">will be </w:t>
      </w:r>
      <w:r w:rsidR="006F7B99">
        <w:rPr>
          <w:rFonts w:ascii="Poppins Light" w:hAnsi="Poppins Light" w:cs="Poppins Light"/>
          <w:sz w:val="20"/>
          <w:szCs w:val="20"/>
        </w:rPr>
        <w:t>required.</w:t>
      </w:r>
    </w:p>
    <w:p w14:paraId="48DAB6A4" w14:textId="77777777" w:rsidR="004F1D69" w:rsidRPr="004F1D69" w:rsidRDefault="004F1D69" w:rsidP="00CB0B72">
      <w:pPr>
        <w:spacing w:after="0" w:line="240" w:lineRule="auto"/>
        <w:ind w:left="2160" w:hanging="2160"/>
        <w:rPr>
          <w:rStyle w:val="fontstyle01"/>
          <w:i/>
          <w:iCs/>
          <w:sz w:val="20"/>
          <w:szCs w:val="20"/>
        </w:rPr>
      </w:pPr>
      <w:r w:rsidRPr="004F1D69">
        <w:rPr>
          <w:rStyle w:val="fontstyle01"/>
          <w:i/>
          <w:iCs/>
          <w:sz w:val="20"/>
          <w:szCs w:val="20"/>
        </w:rPr>
        <w:t>Salary - £35,000 per annum</w:t>
      </w:r>
    </w:p>
    <w:p w14:paraId="4548EC2A" w14:textId="77777777" w:rsidR="004F1D69" w:rsidRPr="004F1D69" w:rsidRDefault="004F1D69" w:rsidP="00CB0B72">
      <w:pPr>
        <w:spacing w:after="0" w:line="240" w:lineRule="auto"/>
        <w:ind w:left="2160" w:hanging="2160"/>
        <w:rPr>
          <w:rStyle w:val="fontstyle01"/>
          <w:i/>
          <w:iCs/>
          <w:sz w:val="20"/>
          <w:szCs w:val="20"/>
        </w:rPr>
      </w:pPr>
    </w:p>
    <w:p w14:paraId="0F738C4F" w14:textId="66CDDAE4" w:rsidR="004F1D69" w:rsidRPr="004F1D69" w:rsidRDefault="004F1D69" w:rsidP="004F1D69">
      <w:pPr>
        <w:spacing w:after="0" w:line="240" w:lineRule="auto"/>
        <w:rPr>
          <w:rStyle w:val="fontstyle01"/>
          <w:i/>
          <w:iCs/>
          <w:sz w:val="20"/>
          <w:szCs w:val="20"/>
        </w:rPr>
      </w:pPr>
      <w:r w:rsidRPr="004F1D69">
        <w:rPr>
          <w:rStyle w:val="fontstyle01"/>
          <w:i/>
          <w:iCs/>
          <w:sz w:val="20"/>
          <w:szCs w:val="20"/>
        </w:rPr>
        <w:t>35 hours per week, flexible hours however office hours are 0830 – 1600 Monday to Friday, some remote /hybrid working and role will involve time out of the office on a regular basis, in the South West area and around the UK regularly</w:t>
      </w:r>
      <w:r w:rsidR="007B2AB0">
        <w:rPr>
          <w:rStyle w:val="fontstyle01"/>
          <w:i/>
          <w:iCs/>
          <w:sz w:val="20"/>
          <w:szCs w:val="20"/>
        </w:rPr>
        <w:t>.</w:t>
      </w:r>
      <w:r w:rsidRPr="004F1D69">
        <w:rPr>
          <w:rStyle w:val="fontstyle01"/>
          <w:i/>
          <w:iCs/>
          <w:sz w:val="20"/>
          <w:szCs w:val="20"/>
        </w:rPr>
        <w:t xml:space="preserve"> DBS checks required for role.</w:t>
      </w:r>
    </w:p>
    <w:p w14:paraId="5EDA6413" w14:textId="77777777" w:rsidR="004F1D69" w:rsidRPr="004F1D69" w:rsidRDefault="004F1D69" w:rsidP="004F1D69">
      <w:pPr>
        <w:rPr>
          <w:rFonts w:ascii="Poppins Light" w:hAnsi="Poppins Light" w:cs="Poppins Light"/>
          <w:i/>
          <w:iCs/>
          <w:sz w:val="20"/>
          <w:szCs w:val="20"/>
        </w:rPr>
      </w:pPr>
    </w:p>
    <w:p w14:paraId="587EFCD6" w14:textId="77777777" w:rsidR="004F1D69" w:rsidRPr="004F1D69" w:rsidRDefault="004F1D69" w:rsidP="004F1D69">
      <w:pPr>
        <w:rPr>
          <w:rFonts w:ascii="Poppins Light" w:hAnsi="Poppins Light" w:cs="Poppins Light"/>
          <w:i/>
          <w:iCs/>
          <w:sz w:val="20"/>
          <w:szCs w:val="20"/>
        </w:rPr>
      </w:pPr>
      <w:r w:rsidRPr="0087157D">
        <w:rPr>
          <w:rFonts w:ascii="Poppins Light" w:hAnsi="Poppins Light" w:cs="Poppins Light"/>
          <w:i/>
          <w:iCs/>
          <w:sz w:val="20"/>
          <w:szCs w:val="20"/>
        </w:rPr>
        <w:t>Pension matched 7.5% Govt NEST scheme, Benenden Health employee welfare scheme, Death in</w:t>
      </w:r>
      <w:r w:rsidRPr="004F1D69">
        <w:rPr>
          <w:rFonts w:ascii="Poppins Light" w:hAnsi="Poppins Light" w:cs="Poppins Light"/>
          <w:i/>
          <w:iCs/>
          <w:sz w:val="20"/>
          <w:szCs w:val="20"/>
        </w:rPr>
        <w:t xml:space="preserve"> </w:t>
      </w:r>
      <w:r w:rsidRPr="0087157D">
        <w:rPr>
          <w:rFonts w:ascii="Poppins Light" w:hAnsi="Poppins Light" w:cs="Poppins Light"/>
          <w:i/>
          <w:iCs/>
          <w:sz w:val="20"/>
          <w:szCs w:val="20"/>
        </w:rPr>
        <w:t>Service</w:t>
      </w:r>
      <w:r w:rsidRPr="0087157D">
        <w:rPr>
          <w:rFonts w:ascii="Poppins Light" w:hAnsi="Poppins Light" w:cs="Poppins Light"/>
          <w:i/>
          <w:iCs/>
          <w:sz w:val="20"/>
          <w:szCs w:val="20"/>
        </w:rPr>
        <w:br/>
        <w:t>insurance, 30 days holiday per year plus bank holidays and between Christmas and New Year</w:t>
      </w:r>
      <w:r w:rsidRPr="0087157D">
        <w:rPr>
          <w:rFonts w:ascii="Poppins Light" w:hAnsi="Poppins Light" w:cs="Poppins Light"/>
          <w:i/>
          <w:iCs/>
          <w:sz w:val="20"/>
          <w:szCs w:val="20"/>
        </w:rPr>
        <w:br/>
        <w:t>(discretionary), SSP at start of service, incremental increases on length of service.</w:t>
      </w:r>
    </w:p>
    <w:p w14:paraId="0FA236E1" w14:textId="0B6BE26E" w:rsidR="004F1D69" w:rsidRPr="0087157D" w:rsidRDefault="004F1D69" w:rsidP="004F1D69">
      <w:pPr>
        <w:rPr>
          <w:rFonts w:ascii="Poppins Light" w:hAnsi="Poppins Light" w:cs="Poppins Light"/>
          <w:b/>
          <w:bCs/>
          <w:sz w:val="20"/>
          <w:szCs w:val="20"/>
        </w:rPr>
      </w:pPr>
      <w:r w:rsidRPr="0087157D">
        <w:rPr>
          <w:rFonts w:ascii="Poppins Light" w:hAnsi="Poppins Light" w:cs="Poppins Light"/>
          <w:sz w:val="20"/>
          <w:szCs w:val="20"/>
        </w:rPr>
        <w:br/>
      </w:r>
      <w:r w:rsidRPr="0087157D">
        <w:rPr>
          <w:rFonts w:ascii="Poppins Light" w:hAnsi="Poppins Light" w:cs="Poppins Light"/>
          <w:b/>
          <w:bCs/>
          <w:sz w:val="20"/>
          <w:szCs w:val="20"/>
        </w:rPr>
        <w:t>The tasks listed in this job description are not designed to be exhaustive and may vary from time to time</w:t>
      </w:r>
      <w:r w:rsidRPr="0087157D">
        <w:rPr>
          <w:rFonts w:ascii="Poppins Light" w:hAnsi="Poppins Light" w:cs="Poppins Light"/>
          <w:b/>
          <w:bCs/>
          <w:sz w:val="20"/>
          <w:szCs w:val="20"/>
        </w:rPr>
        <w:br/>
        <w:t>according to the needs of the organisation. This document will be reviewed in consultation with the post</w:t>
      </w:r>
      <w:r w:rsidRPr="0087157D">
        <w:rPr>
          <w:rFonts w:ascii="Poppins Light" w:hAnsi="Poppins Light" w:cs="Poppins Light"/>
          <w:b/>
          <w:bCs/>
          <w:sz w:val="20"/>
          <w:szCs w:val="20"/>
        </w:rPr>
        <w:br/>
        <w:t>holder as the role and services provided by the organisation develop</w:t>
      </w:r>
      <w:r>
        <w:rPr>
          <w:rFonts w:ascii="Poppins Light" w:hAnsi="Poppins Light" w:cs="Poppins Light"/>
          <w:b/>
          <w:bCs/>
          <w:sz w:val="20"/>
          <w:szCs w:val="20"/>
        </w:rPr>
        <w:t>.</w:t>
      </w:r>
    </w:p>
    <w:p w14:paraId="026DA57C" w14:textId="77777777" w:rsidR="004F1D69" w:rsidRDefault="004F1D69" w:rsidP="004F1D69">
      <w:pPr>
        <w:spacing w:after="0" w:line="240" w:lineRule="auto"/>
        <w:rPr>
          <w:rFonts w:ascii="Poppins Light" w:hAnsi="Poppins Light" w:cs="Poppins Light"/>
          <w:b/>
          <w:bCs/>
          <w:sz w:val="20"/>
          <w:szCs w:val="20"/>
        </w:rPr>
      </w:pPr>
      <w:r w:rsidRPr="004F1D69">
        <w:rPr>
          <w:rFonts w:ascii="Poppins Light" w:hAnsi="Poppins Light" w:cs="Poppins Light"/>
          <w:color w:val="000000"/>
          <w:sz w:val="20"/>
          <w:szCs w:val="20"/>
        </w:rPr>
        <w:t>The Naval Children’s Charity is committed to safeguarding and promoting the welfare of children, young</w:t>
      </w:r>
      <w:r w:rsidRPr="004F1D69">
        <w:rPr>
          <w:rFonts w:ascii="Poppins Light" w:hAnsi="Poppins Light" w:cs="Poppins Light"/>
          <w:color w:val="000000"/>
          <w:sz w:val="20"/>
          <w:szCs w:val="20"/>
        </w:rPr>
        <w:br/>
        <w:t>people and vulnerable adults and expects all staff and associated professionals to share this</w:t>
      </w:r>
      <w:r w:rsidRPr="004F1D69">
        <w:rPr>
          <w:rFonts w:ascii="Poppins Light" w:hAnsi="Poppins Light" w:cs="Poppins Light"/>
          <w:color w:val="000000"/>
          <w:sz w:val="20"/>
          <w:szCs w:val="20"/>
        </w:rPr>
        <w:br/>
        <w:t>commitment.</w:t>
      </w:r>
    </w:p>
    <w:p w14:paraId="601ED612" w14:textId="42AA5422" w:rsidR="004F1D69" w:rsidRDefault="006F030D" w:rsidP="00CB0B72">
      <w:pPr>
        <w:spacing w:after="0" w:line="240" w:lineRule="auto"/>
        <w:ind w:left="2160" w:hanging="2160"/>
        <w:rPr>
          <w:rFonts w:ascii="Poppins Light" w:hAnsi="Poppins Light" w:cs="Poppins Light"/>
          <w:b/>
          <w:bCs/>
          <w:sz w:val="20"/>
          <w:szCs w:val="20"/>
        </w:rPr>
      </w:pPr>
      <w:r>
        <w:rPr>
          <w:rFonts w:ascii="Poppins Light" w:hAnsi="Poppins Light" w:cs="Poppins Light"/>
          <w:b/>
          <w:bCs/>
          <w:sz w:val="20"/>
          <w:szCs w:val="20"/>
        </w:rPr>
        <w:t xml:space="preserve"> </w:t>
      </w:r>
    </w:p>
    <w:p w14:paraId="271BC1A0" w14:textId="77777777" w:rsidR="004F1D69" w:rsidRDefault="004F1D69" w:rsidP="00CB0B72">
      <w:pPr>
        <w:spacing w:after="0" w:line="240" w:lineRule="auto"/>
        <w:ind w:left="2160" w:hanging="2160"/>
        <w:rPr>
          <w:rFonts w:ascii="Poppins Light" w:hAnsi="Poppins Light" w:cs="Poppins Light"/>
          <w:b/>
          <w:bCs/>
          <w:sz w:val="20"/>
          <w:szCs w:val="20"/>
        </w:rPr>
      </w:pPr>
    </w:p>
    <w:p w14:paraId="2593D94E" w14:textId="1A075A31" w:rsidR="00CB0B72" w:rsidRDefault="00CB0B72" w:rsidP="00CB0B72">
      <w:pPr>
        <w:spacing w:after="0" w:line="240" w:lineRule="auto"/>
        <w:ind w:left="2160" w:hanging="2160"/>
        <w:rPr>
          <w:rFonts w:ascii="Poppins Light" w:hAnsi="Poppins Light" w:cs="Poppins Light"/>
          <w:b/>
          <w:bCs/>
          <w:sz w:val="20"/>
          <w:szCs w:val="20"/>
        </w:rPr>
      </w:pPr>
      <w:r>
        <w:rPr>
          <w:rFonts w:ascii="Poppins Light" w:hAnsi="Poppins Light" w:cs="Poppins Light"/>
          <w:b/>
          <w:bCs/>
          <w:sz w:val="20"/>
          <w:szCs w:val="20"/>
        </w:rPr>
        <w:t>Applications:</w:t>
      </w:r>
    </w:p>
    <w:p w14:paraId="340448C6" w14:textId="7B0D69C0" w:rsidR="00CB0B72" w:rsidRDefault="00CB0B72" w:rsidP="00CB0B72">
      <w:pPr>
        <w:spacing w:after="0" w:line="240" w:lineRule="auto"/>
        <w:ind w:left="2160" w:hanging="2160"/>
        <w:rPr>
          <w:rFonts w:ascii="Poppins Light" w:hAnsi="Poppins Light" w:cs="Poppins Light"/>
          <w:b/>
          <w:bCs/>
          <w:sz w:val="20"/>
          <w:szCs w:val="20"/>
        </w:rPr>
      </w:pPr>
      <w:r>
        <w:rPr>
          <w:rFonts w:ascii="Poppins Light" w:hAnsi="Poppins Light" w:cs="Poppins Light"/>
          <w:b/>
          <w:bCs/>
          <w:sz w:val="20"/>
          <w:szCs w:val="20"/>
        </w:rPr>
        <w:t>Using application form</w:t>
      </w:r>
      <w:r w:rsidR="007F513A">
        <w:rPr>
          <w:rFonts w:ascii="Poppins Light" w:hAnsi="Poppins Light" w:cs="Poppins Light"/>
          <w:b/>
          <w:bCs/>
          <w:sz w:val="20"/>
          <w:szCs w:val="20"/>
        </w:rPr>
        <w:t xml:space="preserve">, return </w:t>
      </w:r>
      <w:r>
        <w:rPr>
          <w:rFonts w:ascii="Poppins Light" w:hAnsi="Poppins Light" w:cs="Poppins Light"/>
          <w:b/>
          <w:bCs/>
          <w:sz w:val="20"/>
          <w:szCs w:val="20"/>
        </w:rPr>
        <w:t xml:space="preserve">to </w:t>
      </w:r>
      <w:hyperlink r:id="rId8" w:history="1">
        <w:r w:rsidRPr="00F95C1D">
          <w:rPr>
            <w:rStyle w:val="Hyperlink"/>
            <w:rFonts w:ascii="Poppins Light" w:hAnsi="Poppins Light" w:cs="Poppins Light"/>
            <w:b/>
            <w:bCs/>
            <w:sz w:val="20"/>
            <w:szCs w:val="20"/>
          </w:rPr>
          <w:t>sara.smith@navalchildrenscharity.org.uk</w:t>
        </w:r>
      </w:hyperlink>
      <w:r>
        <w:rPr>
          <w:rFonts w:ascii="Poppins Light" w:hAnsi="Poppins Light" w:cs="Poppins Light"/>
          <w:b/>
          <w:bCs/>
          <w:sz w:val="20"/>
          <w:szCs w:val="20"/>
        </w:rPr>
        <w:t xml:space="preserve"> </w:t>
      </w:r>
    </w:p>
    <w:p w14:paraId="236899B1" w14:textId="77777777" w:rsidR="00CB0B72" w:rsidRDefault="00CB0B72" w:rsidP="00CB0B72">
      <w:pPr>
        <w:spacing w:after="0" w:line="240" w:lineRule="auto"/>
        <w:ind w:left="2160" w:hanging="2160"/>
        <w:rPr>
          <w:rFonts w:ascii="Poppins Light" w:hAnsi="Poppins Light" w:cs="Poppins Light"/>
          <w:b/>
          <w:bCs/>
          <w:sz w:val="20"/>
          <w:szCs w:val="20"/>
        </w:rPr>
      </w:pPr>
      <w:r>
        <w:rPr>
          <w:rFonts w:ascii="Poppins Light" w:hAnsi="Poppins Light" w:cs="Poppins Light"/>
          <w:b/>
          <w:bCs/>
          <w:sz w:val="20"/>
          <w:szCs w:val="20"/>
        </w:rPr>
        <w:t>Closing date: 4</w:t>
      </w:r>
      <w:r w:rsidRPr="003557B1">
        <w:rPr>
          <w:rFonts w:ascii="Poppins Light" w:hAnsi="Poppins Light" w:cs="Poppins Light"/>
          <w:b/>
          <w:bCs/>
          <w:sz w:val="20"/>
          <w:szCs w:val="20"/>
          <w:vertAlign w:val="superscript"/>
        </w:rPr>
        <w:t>th</w:t>
      </w:r>
      <w:r>
        <w:rPr>
          <w:rFonts w:ascii="Poppins Light" w:hAnsi="Poppins Light" w:cs="Poppins Light"/>
          <w:b/>
          <w:bCs/>
          <w:sz w:val="20"/>
          <w:szCs w:val="20"/>
        </w:rPr>
        <w:t xml:space="preserve"> September 2023</w:t>
      </w:r>
    </w:p>
    <w:p w14:paraId="7EDCD2E5" w14:textId="2710AFA0" w:rsidR="00CB0B72" w:rsidRDefault="00CB0B72" w:rsidP="00CB0B72">
      <w:pPr>
        <w:spacing w:after="0" w:line="240" w:lineRule="auto"/>
        <w:ind w:left="2160" w:hanging="2160"/>
        <w:rPr>
          <w:rFonts w:ascii="Poppins Light" w:hAnsi="Poppins Light" w:cs="Poppins Light"/>
          <w:b/>
          <w:bCs/>
          <w:sz w:val="20"/>
          <w:szCs w:val="20"/>
        </w:rPr>
      </w:pPr>
      <w:r>
        <w:rPr>
          <w:rFonts w:ascii="Poppins Light" w:hAnsi="Poppins Light" w:cs="Poppins Light"/>
          <w:b/>
          <w:bCs/>
          <w:sz w:val="20"/>
          <w:szCs w:val="20"/>
        </w:rPr>
        <w:t>Interviews: 12</w:t>
      </w:r>
      <w:r w:rsidRPr="003557B1">
        <w:rPr>
          <w:rFonts w:ascii="Poppins Light" w:hAnsi="Poppins Light" w:cs="Poppins Light"/>
          <w:b/>
          <w:bCs/>
          <w:sz w:val="20"/>
          <w:szCs w:val="20"/>
          <w:vertAlign w:val="superscript"/>
        </w:rPr>
        <w:t>th</w:t>
      </w:r>
      <w:r>
        <w:rPr>
          <w:rFonts w:ascii="Poppins Light" w:hAnsi="Poppins Light" w:cs="Poppins Light"/>
          <w:b/>
          <w:bCs/>
          <w:sz w:val="20"/>
          <w:szCs w:val="20"/>
        </w:rPr>
        <w:t xml:space="preserve"> September 2023 at the Gordon Messenger Centre, Lympstone</w:t>
      </w:r>
      <w:r w:rsidR="007F513A">
        <w:rPr>
          <w:rFonts w:ascii="Poppins Light" w:hAnsi="Poppins Light" w:cs="Poppins Light"/>
          <w:b/>
          <w:bCs/>
          <w:sz w:val="20"/>
          <w:szCs w:val="20"/>
        </w:rPr>
        <w:t xml:space="preserve"> - TBC</w:t>
      </w:r>
    </w:p>
    <w:p w14:paraId="7B81ECBF" w14:textId="77777777" w:rsidR="00CB0B72" w:rsidRDefault="00CB0B72" w:rsidP="00874D66">
      <w:pPr>
        <w:spacing w:after="0" w:line="240" w:lineRule="auto"/>
        <w:rPr>
          <w:rFonts w:ascii="Poppins Light" w:hAnsi="Poppins Light" w:cs="Poppins Light"/>
          <w:b/>
          <w:bCs/>
          <w:sz w:val="20"/>
          <w:szCs w:val="20"/>
        </w:rPr>
      </w:pPr>
    </w:p>
    <w:p w14:paraId="203714E0" w14:textId="77777777" w:rsidR="00CB0B72" w:rsidRDefault="00CB0B72" w:rsidP="00874D66">
      <w:pPr>
        <w:spacing w:after="0" w:line="240" w:lineRule="auto"/>
        <w:rPr>
          <w:rFonts w:ascii="Poppins Light" w:hAnsi="Poppins Light" w:cs="Poppins Light"/>
          <w:b/>
          <w:bCs/>
          <w:sz w:val="20"/>
          <w:szCs w:val="20"/>
        </w:rPr>
      </w:pPr>
    </w:p>
    <w:p w14:paraId="3E35D568" w14:textId="77777777" w:rsidR="00CB0B72" w:rsidRDefault="00CB0B72" w:rsidP="00874D66">
      <w:pPr>
        <w:spacing w:after="0" w:line="240" w:lineRule="auto"/>
        <w:rPr>
          <w:rFonts w:ascii="Poppins Light" w:hAnsi="Poppins Light" w:cs="Poppins Light"/>
          <w:b/>
          <w:bCs/>
          <w:sz w:val="20"/>
          <w:szCs w:val="20"/>
        </w:rPr>
      </w:pPr>
    </w:p>
    <w:p w14:paraId="2BFA1225" w14:textId="77777777" w:rsidR="00CB0B72" w:rsidRDefault="00CB0B72" w:rsidP="00874D66">
      <w:pPr>
        <w:spacing w:after="0" w:line="240" w:lineRule="auto"/>
        <w:rPr>
          <w:rFonts w:ascii="Poppins Light" w:hAnsi="Poppins Light" w:cs="Poppins Light"/>
          <w:b/>
          <w:bCs/>
          <w:sz w:val="20"/>
          <w:szCs w:val="20"/>
        </w:rPr>
      </w:pPr>
    </w:p>
    <w:p w14:paraId="3F74F9B1" w14:textId="77777777" w:rsidR="00CB0B72" w:rsidRDefault="00CB0B72" w:rsidP="00874D66">
      <w:pPr>
        <w:spacing w:after="0" w:line="240" w:lineRule="auto"/>
        <w:rPr>
          <w:rFonts w:ascii="Poppins Light" w:hAnsi="Poppins Light" w:cs="Poppins Light"/>
          <w:b/>
          <w:bCs/>
          <w:sz w:val="20"/>
          <w:szCs w:val="20"/>
        </w:rPr>
      </w:pPr>
    </w:p>
    <w:p w14:paraId="465DD6F9" w14:textId="77777777" w:rsidR="00CB0B72" w:rsidRDefault="00CB0B72" w:rsidP="00874D66">
      <w:pPr>
        <w:spacing w:after="0" w:line="240" w:lineRule="auto"/>
        <w:rPr>
          <w:rFonts w:ascii="Poppins Light" w:hAnsi="Poppins Light" w:cs="Poppins Light"/>
          <w:b/>
          <w:bCs/>
          <w:sz w:val="20"/>
          <w:szCs w:val="20"/>
        </w:rPr>
      </w:pPr>
    </w:p>
    <w:p w14:paraId="21326686" w14:textId="77777777" w:rsidR="00CB0B72" w:rsidRDefault="00CB0B72" w:rsidP="00874D66">
      <w:pPr>
        <w:spacing w:after="0" w:line="240" w:lineRule="auto"/>
        <w:rPr>
          <w:rFonts w:ascii="Poppins Light" w:hAnsi="Poppins Light" w:cs="Poppins Light"/>
          <w:b/>
          <w:bCs/>
          <w:sz w:val="20"/>
          <w:szCs w:val="20"/>
        </w:rPr>
      </w:pPr>
    </w:p>
    <w:p w14:paraId="0BFEC6E7" w14:textId="77777777" w:rsidR="004F1D69" w:rsidRDefault="004F1D69" w:rsidP="00874D66">
      <w:pPr>
        <w:spacing w:after="0" w:line="240" w:lineRule="auto"/>
        <w:rPr>
          <w:rFonts w:ascii="Poppins Light" w:hAnsi="Poppins Light" w:cs="Poppins Light"/>
          <w:b/>
          <w:bCs/>
          <w:sz w:val="20"/>
          <w:szCs w:val="20"/>
        </w:rPr>
      </w:pPr>
    </w:p>
    <w:p w14:paraId="413BB853" w14:textId="77777777" w:rsidR="004F1D69" w:rsidRDefault="004F1D69" w:rsidP="00874D66">
      <w:pPr>
        <w:spacing w:after="0" w:line="240" w:lineRule="auto"/>
        <w:rPr>
          <w:rFonts w:ascii="Poppins Light" w:hAnsi="Poppins Light" w:cs="Poppins Light"/>
          <w:b/>
          <w:bCs/>
          <w:sz w:val="20"/>
          <w:szCs w:val="20"/>
        </w:rPr>
      </w:pPr>
    </w:p>
    <w:p w14:paraId="552D9D76" w14:textId="77777777" w:rsidR="004F1D69" w:rsidRDefault="004F1D69" w:rsidP="00874D66">
      <w:pPr>
        <w:spacing w:after="0" w:line="240" w:lineRule="auto"/>
        <w:rPr>
          <w:rFonts w:ascii="Poppins Light" w:hAnsi="Poppins Light" w:cs="Poppins Light"/>
          <w:b/>
          <w:bCs/>
          <w:sz w:val="20"/>
          <w:szCs w:val="20"/>
        </w:rPr>
      </w:pPr>
    </w:p>
    <w:p w14:paraId="4C24913C" w14:textId="77777777" w:rsidR="004F1D69" w:rsidRDefault="004F1D69" w:rsidP="00874D66">
      <w:pPr>
        <w:spacing w:after="0" w:line="240" w:lineRule="auto"/>
        <w:rPr>
          <w:rFonts w:ascii="Poppins Light" w:hAnsi="Poppins Light" w:cs="Poppins Light"/>
          <w:b/>
          <w:bCs/>
          <w:sz w:val="20"/>
          <w:szCs w:val="20"/>
        </w:rPr>
      </w:pPr>
    </w:p>
    <w:sectPr w:rsidR="004F1D69" w:rsidSect="009A34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222E" w14:textId="77777777" w:rsidR="004F1D69" w:rsidRDefault="004F1D69" w:rsidP="004F1D69">
      <w:pPr>
        <w:spacing w:after="0" w:line="240" w:lineRule="auto"/>
      </w:pPr>
      <w:r>
        <w:separator/>
      </w:r>
    </w:p>
  </w:endnote>
  <w:endnote w:type="continuationSeparator" w:id="0">
    <w:p w14:paraId="589731A7" w14:textId="77777777" w:rsidR="004F1D69" w:rsidRDefault="004F1D69" w:rsidP="004F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E0F5" w14:textId="77777777" w:rsidR="004F1D69" w:rsidRDefault="004F1D69" w:rsidP="004F1D69">
      <w:pPr>
        <w:spacing w:after="0" w:line="240" w:lineRule="auto"/>
      </w:pPr>
      <w:r>
        <w:separator/>
      </w:r>
    </w:p>
  </w:footnote>
  <w:footnote w:type="continuationSeparator" w:id="0">
    <w:p w14:paraId="33C19C5B" w14:textId="77777777" w:rsidR="004F1D69" w:rsidRDefault="004F1D69" w:rsidP="004F1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03"/>
    <w:multiLevelType w:val="hybridMultilevel"/>
    <w:tmpl w:val="2FD0A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F5DB9"/>
    <w:multiLevelType w:val="hybridMultilevel"/>
    <w:tmpl w:val="A9EE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6FBF"/>
    <w:multiLevelType w:val="hybridMultilevel"/>
    <w:tmpl w:val="836C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3A0B"/>
    <w:multiLevelType w:val="hybridMultilevel"/>
    <w:tmpl w:val="0674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5258"/>
    <w:multiLevelType w:val="hybridMultilevel"/>
    <w:tmpl w:val="96B63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C1933"/>
    <w:multiLevelType w:val="hybridMultilevel"/>
    <w:tmpl w:val="FF80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68EB"/>
    <w:multiLevelType w:val="hybridMultilevel"/>
    <w:tmpl w:val="7EA8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46D91"/>
    <w:multiLevelType w:val="hybridMultilevel"/>
    <w:tmpl w:val="5872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D2736"/>
    <w:multiLevelType w:val="hybridMultilevel"/>
    <w:tmpl w:val="0D9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D2CED"/>
    <w:multiLevelType w:val="hybridMultilevel"/>
    <w:tmpl w:val="77A4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2328E"/>
    <w:multiLevelType w:val="hybridMultilevel"/>
    <w:tmpl w:val="473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2519D"/>
    <w:multiLevelType w:val="hybridMultilevel"/>
    <w:tmpl w:val="80B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067B7"/>
    <w:multiLevelType w:val="hybridMultilevel"/>
    <w:tmpl w:val="5196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D15B0"/>
    <w:multiLevelType w:val="hybridMultilevel"/>
    <w:tmpl w:val="141C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4552E"/>
    <w:multiLevelType w:val="hybridMultilevel"/>
    <w:tmpl w:val="076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B645D"/>
    <w:multiLevelType w:val="hybridMultilevel"/>
    <w:tmpl w:val="262C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44308"/>
    <w:multiLevelType w:val="hybridMultilevel"/>
    <w:tmpl w:val="859C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653317">
    <w:abstractNumId w:val="4"/>
  </w:num>
  <w:num w:numId="2" w16cid:durableId="1673297028">
    <w:abstractNumId w:val="8"/>
  </w:num>
  <w:num w:numId="3" w16cid:durableId="716121659">
    <w:abstractNumId w:val="15"/>
  </w:num>
  <w:num w:numId="4" w16cid:durableId="2000648649">
    <w:abstractNumId w:val="7"/>
  </w:num>
  <w:num w:numId="5" w16cid:durableId="611396640">
    <w:abstractNumId w:val="2"/>
  </w:num>
  <w:num w:numId="6" w16cid:durableId="1534925129">
    <w:abstractNumId w:val="14"/>
  </w:num>
  <w:num w:numId="7" w16cid:durableId="1600410009">
    <w:abstractNumId w:val="12"/>
  </w:num>
  <w:num w:numId="8" w16cid:durableId="510604494">
    <w:abstractNumId w:val="5"/>
  </w:num>
  <w:num w:numId="9" w16cid:durableId="1555461165">
    <w:abstractNumId w:val="9"/>
  </w:num>
  <w:num w:numId="10" w16cid:durableId="113599315">
    <w:abstractNumId w:val="1"/>
  </w:num>
  <w:num w:numId="11" w16cid:durableId="1268124416">
    <w:abstractNumId w:val="10"/>
  </w:num>
  <w:num w:numId="12" w16cid:durableId="558174187">
    <w:abstractNumId w:val="6"/>
  </w:num>
  <w:num w:numId="13" w16cid:durableId="656963130">
    <w:abstractNumId w:val="16"/>
  </w:num>
  <w:num w:numId="14" w16cid:durableId="1607811868">
    <w:abstractNumId w:val="0"/>
  </w:num>
  <w:num w:numId="15" w16cid:durableId="452477254">
    <w:abstractNumId w:val="11"/>
  </w:num>
  <w:num w:numId="16" w16cid:durableId="1440636247">
    <w:abstractNumId w:val="13"/>
  </w:num>
  <w:num w:numId="17" w16cid:durableId="290936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C4"/>
    <w:rsid w:val="000434A0"/>
    <w:rsid w:val="000A66D9"/>
    <w:rsid w:val="001711BF"/>
    <w:rsid w:val="002B3732"/>
    <w:rsid w:val="003557B1"/>
    <w:rsid w:val="003B0F4A"/>
    <w:rsid w:val="003D371B"/>
    <w:rsid w:val="00483F9F"/>
    <w:rsid w:val="004F1D69"/>
    <w:rsid w:val="00572296"/>
    <w:rsid w:val="006F030D"/>
    <w:rsid w:val="006F7B99"/>
    <w:rsid w:val="00756493"/>
    <w:rsid w:val="007B2AB0"/>
    <w:rsid w:val="007F513A"/>
    <w:rsid w:val="00833F1B"/>
    <w:rsid w:val="00874D66"/>
    <w:rsid w:val="008D479A"/>
    <w:rsid w:val="009A34C4"/>
    <w:rsid w:val="00A40597"/>
    <w:rsid w:val="00A8608A"/>
    <w:rsid w:val="00B66C66"/>
    <w:rsid w:val="00BD2698"/>
    <w:rsid w:val="00C30C05"/>
    <w:rsid w:val="00C469A2"/>
    <w:rsid w:val="00CB0B72"/>
    <w:rsid w:val="00D752A4"/>
    <w:rsid w:val="00EA7718"/>
    <w:rsid w:val="00EB62B2"/>
    <w:rsid w:val="00F118DF"/>
    <w:rsid w:val="00F13E23"/>
    <w:rsid w:val="00F300CA"/>
    <w:rsid w:val="00F8586E"/>
    <w:rsid w:val="00FA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6A43"/>
  <w15:chartTrackingRefBased/>
  <w15:docId w15:val="{903048AE-7380-4D28-9976-6C7DDDE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2B2"/>
    <w:pPr>
      <w:ind w:left="720"/>
      <w:contextualSpacing/>
    </w:pPr>
  </w:style>
  <w:style w:type="table" w:styleId="TableGrid">
    <w:name w:val="Table Grid"/>
    <w:basedOn w:val="TableNormal"/>
    <w:uiPriority w:val="39"/>
    <w:rsid w:val="00C4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C4"/>
    <w:rPr>
      <w:rFonts w:ascii="Segoe UI" w:hAnsi="Segoe UI" w:cs="Segoe UI"/>
      <w:sz w:val="18"/>
      <w:szCs w:val="18"/>
    </w:rPr>
  </w:style>
  <w:style w:type="character" w:customStyle="1" w:styleId="ListParagraphChar">
    <w:name w:val="List Paragraph Char"/>
    <w:basedOn w:val="DefaultParagraphFont"/>
    <w:link w:val="ListParagraph"/>
    <w:uiPriority w:val="34"/>
    <w:rsid w:val="003B0F4A"/>
  </w:style>
  <w:style w:type="character" w:styleId="Hyperlink">
    <w:name w:val="Hyperlink"/>
    <w:basedOn w:val="DefaultParagraphFont"/>
    <w:uiPriority w:val="99"/>
    <w:unhideWhenUsed/>
    <w:rsid w:val="003557B1"/>
    <w:rPr>
      <w:color w:val="0563C1" w:themeColor="hyperlink"/>
      <w:u w:val="single"/>
    </w:rPr>
  </w:style>
  <w:style w:type="character" w:styleId="UnresolvedMention">
    <w:name w:val="Unresolved Mention"/>
    <w:basedOn w:val="DefaultParagraphFont"/>
    <w:uiPriority w:val="99"/>
    <w:semiHidden/>
    <w:unhideWhenUsed/>
    <w:rsid w:val="003557B1"/>
    <w:rPr>
      <w:color w:val="605E5C"/>
      <w:shd w:val="clear" w:color="auto" w:fill="E1DFDD"/>
    </w:rPr>
  </w:style>
  <w:style w:type="character" w:customStyle="1" w:styleId="fontstyle01">
    <w:name w:val="fontstyle01"/>
    <w:basedOn w:val="DefaultParagraphFont"/>
    <w:rsid w:val="004F1D69"/>
    <w:rPr>
      <w:rFonts w:ascii="Poppins Light" w:hAnsi="Poppins Light" w:cs="Poppins Light" w:hint="default"/>
      <w:b w:val="0"/>
      <w:bCs w:val="0"/>
      <w:i w:val="0"/>
      <w:iCs w:val="0"/>
      <w:color w:val="000000"/>
      <w:sz w:val="22"/>
      <w:szCs w:val="22"/>
    </w:rPr>
  </w:style>
  <w:style w:type="paragraph" w:styleId="Header">
    <w:name w:val="header"/>
    <w:basedOn w:val="Normal"/>
    <w:link w:val="HeaderChar"/>
    <w:uiPriority w:val="99"/>
    <w:unhideWhenUsed/>
    <w:rsid w:val="004F1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69"/>
  </w:style>
  <w:style w:type="paragraph" w:styleId="Footer">
    <w:name w:val="footer"/>
    <w:basedOn w:val="Normal"/>
    <w:link w:val="FooterChar"/>
    <w:uiPriority w:val="99"/>
    <w:unhideWhenUsed/>
    <w:rsid w:val="004F1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smith@navalchildrenscharit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Scherer</dc:creator>
  <cp:keywords/>
  <dc:description/>
  <cp:lastModifiedBy>Sara Smith</cp:lastModifiedBy>
  <cp:revision>4</cp:revision>
  <cp:lastPrinted>2023-07-27T14:45:00Z</cp:lastPrinted>
  <dcterms:created xsi:type="dcterms:W3CDTF">2023-07-26T14:45:00Z</dcterms:created>
  <dcterms:modified xsi:type="dcterms:W3CDTF">2023-07-28T06:57:00Z</dcterms:modified>
</cp:coreProperties>
</file>